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32" w:rsidRDefault="00015B32" w:rsidP="00C354F5">
      <w:pPr>
        <w:pStyle w:val="BodyText"/>
        <w:tabs>
          <w:tab w:val="left" w:pos="360"/>
        </w:tabs>
        <w:jc w:val="center"/>
        <w:rPr>
          <w:sz w:val="28"/>
          <w:szCs w:val="28"/>
        </w:rPr>
      </w:pPr>
    </w:p>
    <w:p w:rsidR="00015B32" w:rsidRDefault="00015B32" w:rsidP="00C354F5">
      <w:pPr>
        <w:pStyle w:val="BodyText"/>
        <w:tabs>
          <w:tab w:val="left" w:pos="360"/>
        </w:tabs>
        <w:jc w:val="center"/>
        <w:rPr>
          <w:sz w:val="28"/>
          <w:szCs w:val="28"/>
        </w:rPr>
      </w:pPr>
      <w:r w:rsidRPr="00604B0C">
        <w:rPr>
          <w:sz w:val="28"/>
          <w:szCs w:val="28"/>
        </w:rPr>
        <w:t>Richland County Youth and Family Council</w:t>
      </w:r>
    </w:p>
    <w:p w:rsidR="00015B32" w:rsidRPr="00604B0C" w:rsidRDefault="00601A74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September 16</w:t>
      </w:r>
      <w:r w:rsidR="00362B2A">
        <w:rPr>
          <w:sz w:val="28"/>
          <w:szCs w:val="28"/>
        </w:rPr>
        <w:t>, 2015</w:t>
      </w:r>
    </w:p>
    <w:p w:rsidR="00015B32" w:rsidRPr="00604B0C" w:rsidRDefault="008B0993" w:rsidP="004A635E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Mental Health and Recovery Board</w:t>
      </w:r>
    </w:p>
    <w:p w:rsidR="00015B32" w:rsidRPr="00810493" w:rsidRDefault="00015B32">
      <w:pPr>
        <w:pStyle w:val="BodyText"/>
        <w:rPr>
          <w:sz w:val="16"/>
          <w:szCs w:val="16"/>
        </w:rPr>
      </w:pPr>
    </w:p>
    <w:p w:rsidR="00015B32" w:rsidRPr="007D6F9F" w:rsidRDefault="00015B32" w:rsidP="007369BB">
      <w:pPr>
        <w:ind w:left="720"/>
        <w:rPr>
          <w:sz w:val="22"/>
          <w:szCs w:val="22"/>
        </w:rPr>
      </w:pPr>
      <w:r w:rsidRPr="007D6F9F">
        <w:rPr>
          <w:sz w:val="22"/>
          <w:szCs w:val="22"/>
        </w:rPr>
        <w:t xml:space="preserve">The following Board members were </w:t>
      </w:r>
    </w:p>
    <w:p w:rsidR="00362B2A" w:rsidRPr="00C06263" w:rsidRDefault="00015B32" w:rsidP="00362B2A">
      <w:pPr>
        <w:ind w:left="720"/>
        <w:rPr>
          <w:sz w:val="22"/>
          <w:szCs w:val="22"/>
        </w:rPr>
      </w:pPr>
      <w:r w:rsidRPr="00C06263">
        <w:rPr>
          <w:b/>
          <w:bCs/>
          <w:sz w:val="22"/>
          <w:szCs w:val="22"/>
        </w:rPr>
        <w:t xml:space="preserve">Present:  </w:t>
      </w:r>
      <w:r w:rsidR="00FB0225">
        <w:rPr>
          <w:b/>
          <w:bCs/>
          <w:sz w:val="22"/>
          <w:szCs w:val="22"/>
        </w:rPr>
        <w:t xml:space="preserve"> </w:t>
      </w:r>
      <w:r w:rsidRPr="00C06263">
        <w:rPr>
          <w:sz w:val="22"/>
          <w:szCs w:val="22"/>
        </w:rPr>
        <w:t>Joe Devany</w:t>
      </w:r>
      <w:r w:rsidR="0040330F">
        <w:rPr>
          <w:sz w:val="22"/>
          <w:szCs w:val="22"/>
        </w:rPr>
        <w:t>, Joe Trolian, Susan Sheaffer,</w:t>
      </w:r>
      <w:r w:rsidR="007406BC" w:rsidRPr="00C06263">
        <w:rPr>
          <w:sz w:val="22"/>
          <w:szCs w:val="22"/>
        </w:rPr>
        <w:t xml:space="preserve"> and</w:t>
      </w:r>
      <w:r w:rsidR="00801E16" w:rsidRPr="00C06263">
        <w:rPr>
          <w:sz w:val="22"/>
          <w:szCs w:val="22"/>
        </w:rPr>
        <w:t xml:space="preserve"> </w:t>
      </w:r>
      <w:r w:rsidR="00FB0225">
        <w:rPr>
          <w:sz w:val="22"/>
          <w:szCs w:val="22"/>
        </w:rPr>
        <w:t>Tim Wert.</w:t>
      </w:r>
      <w:r w:rsidR="00335C9D" w:rsidRPr="00C06263">
        <w:rPr>
          <w:sz w:val="22"/>
          <w:szCs w:val="22"/>
        </w:rPr>
        <w:t xml:space="preserve"> </w:t>
      </w:r>
    </w:p>
    <w:p w:rsidR="00015B32" w:rsidRPr="00C06263" w:rsidRDefault="00015B32" w:rsidP="00EE7A5F">
      <w:pPr>
        <w:ind w:left="720"/>
        <w:rPr>
          <w:bCs/>
          <w:sz w:val="22"/>
          <w:szCs w:val="22"/>
        </w:rPr>
      </w:pPr>
      <w:r w:rsidRPr="00C06263">
        <w:rPr>
          <w:b/>
          <w:bCs/>
          <w:sz w:val="22"/>
          <w:szCs w:val="22"/>
        </w:rPr>
        <w:t xml:space="preserve">Excused: </w:t>
      </w:r>
      <w:r w:rsidR="00801E16" w:rsidRPr="00C06263">
        <w:rPr>
          <w:sz w:val="22"/>
          <w:szCs w:val="22"/>
        </w:rPr>
        <w:t xml:space="preserve"> </w:t>
      </w:r>
      <w:r w:rsidR="00C055F6">
        <w:rPr>
          <w:sz w:val="22"/>
          <w:szCs w:val="22"/>
        </w:rPr>
        <w:t xml:space="preserve">Hannah Crouch, </w:t>
      </w:r>
      <w:r w:rsidR="00E17D5D">
        <w:rPr>
          <w:sz w:val="22"/>
          <w:szCs w:val="22"/>
        </w:rPr>
        <w:t>Brian Garverick</w:t>
      </w:r>
      <w:r w:rsidR="00582B4D">
        <w:rPr>
          <w:sz w:val="22"/>
          <w:szCs w:val="22"/>
        </w:rPr>
        <w:t>,</w:t>
      </w:r>
      <w:r w:rsidR="00FB0225">
        <w:rPr>
          <w:sz w:val="22"/>
          <w:szCs w:val="22"/>
        </w:rPr>
        <w:t xml:space="preserve"> </w:t>
      </w:r>
      <w:r w:rsidR="00E17D5D">
        <w:rPr>
          <w:sz w:val="22"/>
          <w:szCs w:val="22"/>
        </w:rPr>
        <w:t xml:space="preserve">Katherine Gerhart, </w:t>
      </w:r>
      <w:proofErr w:type="spellStart"/>
      <w:r w:rsidR="00E17D5D">
        <w:rPr>
          <w:sz w:val="22"/>
          <w:szCs w:val="22"/>
        </w:rPr>
        <w:t>Sharlene</w:t>
      </w:r>
      <w:proofErr w:type="spellEnd"/>
      <w:r w:rsidR="00E17D5D">
        <w:rPr>
          <w:sz w:val="22"/>
          <w:szCs w:val="22"/>
        </w:rPr>
        <w:t xml:space="preserve"> Neumann, Dee </w:t>
      </w:r>
      <w:proofErr w:type="spellStart"/>
      <w:r w:rsidR="00E17D5D">
        <w:rPr>
          <w:sz w:val="22"/>
          <w:szCs w:val="22"/>
        </w:rPr>
        <w:t>Pendlebury</w:t>
      </w:r>
      <w:proofErr w:type="spellEnd"/>
      <w:r w:rsidR="0010535F">
        <w:rPr>
          <w:sz w:val="22"/>
          <w:szCs w:val="22"/>
        </w:rPr>
        <w:t>, Martin</w:t>
      </w:r>
      <w:r w:rsidR="00FB0225">
        <w:rPr>
          <w:sz w:val="22"/>
          <w:szCs w:val="22"/>
        </w:rPr>
        <w:t xml:space="preserve"> </w:t>
      </w:r>
      <w:proofErr w:type="spellStart"/>
      <w:r w:rsidR="00FB0225">
        <w:rPr>
          <w:sz w:val="22"/>
          <w:szCs w:val="22"/>
        </w:rPr>
        <w:t>Tremmel</w:t>
      </w:r>
      <w:proofErr w:type="spellEnd"/>
      <w:r w:rsidR="00FB0225">
        <w:rPr>
          <w:sz w:val="22"/>
          <w:szCs w:val="22"/>
        </w:rPr>
        <w:t xml:space="preserve">, </w:t>
      </w:r>
      <w:r w:rsidR="00C055F6">
        <w:rPr>
          <w:sz w:val="22"/>
          <w:szCs w:val="22"/>
        </w:rPr>
        <w:t>Tim</w:t>
      </w:r>
      <w:r w:rsidR="00FB0225">
        <w:rPr>
          <w:sz w:val="22"/>
          <w:szCs w:val="22"/>
        </w:rPr>
        <w:t xml:space="preserve"> Theaker, </w:t>
      </w:r>
      <w:r w:rsidR="0040330F" w:rsidRPr="00C06263">
        <w:rPr>
          <w:bCs/>
          <w:sz w:val="22"/>
          <w:szCs w:val="22"/>
        </w:rPr>
        <w:t>Patricia Harrelson</w:t>
      </w:r>
      <w:r w:rsidR="0040330F">
        <w:rPr>
          <w:bCs/>
          <w:sz w:val="22"/>
          <w:szCs w:val="22"/>
        </w:rPr>
        <w:t xml:space="preserve">, </w:t>
      </w:r>
      <w:r w:rsidR="0040330F">
        <w:rPr>
          <w:sz w:val="22"/>
          <w:szCs w:val="22"/>
        </w:rPr>
        <w:t>L</w:t>
      </w:r>
      <w:r w:rsidR="0040330F">
        <w:rPr>
          <w:bCs/>
          <w:sz w:val="22"/>
          <w:szCs w:val="22"/>
        </w:rPr>
        <w:t>inda T. Keller</w:t>
      </w:r>
      <w:r w:rsidR="0040330F" w:rsidRPr="00FB0225">
        <w:rPr>
          <w:bCs/>
          <w:sz w:val="22"/>
          <w:szCs w:val="22"/>
        </w:rPr>
        <w:t>,</w:t>
      </w:r>
      <w:r w:rsidR="0040330F">
        <w:rPr>
          <w:b/>
          <w:bCs/>
          <w:sz w:val="22"/>
          <w:szCs w:val="22"/>
        </w:rPr>
        <w:t xml:space="preserve"> </w:t>
      </w:r>
      <w:r w:rsidR="0040330F" w:rsidRPr="00C06263">
        <w:rPr>
          <w:sz w:val="22"/>
          <w:szCs w:val="22"/>
        </w:rPr>
        <w:t xml:space="preserve">Liz Prather, </w:t>
      </w:r>
      <w:r w:rsidR="0040330F">
        <w:rPr>
          <w:sz w:val="22"/>
          <w:szCs w:val="22"/>
        </w:rPr>
        <w:t>Kim Washington</w:t>
      </w:r>
      <w:r w:rsidR="0040330F" w:rsidRPr="00C06263">
        <w:rPr>
          <w:sz w:val="22"/>
          <w:szCs w:val="22"/>
        </w:rPr>
        <w:t xml:space="preserve"> </w:t>
      </w:r>
      <w:r w:rsidR="00582B4D">
        <w:rPr>
          <w:sz w:val="22"/>
          <w:szCs w:val="22"/>
        </w:rPr>
        <w:t xml:space="preserve">and </w:t>
      </w:r>
      <w:r w:rsidR="00E17D5D">
        <w:rPr>
          <w:sz w:val="22"/>
          <w:szCs w:val="22"/>
        </w:rPr>
        <w:t>Daniel Varn</w:t>
      </w:r>
      <w:r w:rsidR="00FB0225">
        <w:rPr>
          <w:sz w:val="22"/>
          <w:szCs w:val="22"/>
        </w:rPr>
        <w:t>.</w:t>
      </w:r>
    </w:p>
    <w:p w:rsidR="00362B2A" w:rsidRPr="00C06263" w:rsidRDefault="00480363" w:rsidP="004D31F5">
      <w:pPr>
        <w:ind w:left="720"/>
        <w:rPr>
          <w:sz w:val="22"/>
          <w:szCs w:val="22"/>
        </w:rPr>
      </w:pPr>
      <w:r w:rsidRPr="00C06263">
        <w:rPr>
          <w:b/>
          <w:bCs/>
          <w:sz w:val="22"/>
          <w:szCs w:val="22"/>
        </w:rPr>
        <w:t xml:space="preserve">Absent: </w:t>
      </w:r>
      <w:r w:rsidR="00FB0225">
        <w:rPr>
          <w:sz w:val="22"/>
          <w:szCs w:val="22"/>
        </w:rPr>
        <w:t>Kielly Rapp.</w:t>
      </w:r>
    </w:p>
    <w:p w:rsidR="00335C9D" w:rsidRPr="00C06263" w:rsidRDefault="00015B32" w:rsidP="006F188F">
      <w:pPr>
        <w:ind w:left="720"/>
        <w:rPr>
          <w:sz w:val="22"/>
          <w:szCs w:val="22"/>
        </w:rPr>
      </w:pPr>
      <w:r w:rsidRPr="00C06263">
        <w:rPr>
          <w:b/>
          <w:bCs/>
          <w:sz w:val="22"/>
          <w:szCs w:val="22"/>
        </w:rPr>
        <w:t>Guests</w:t>
      </w:r>
      <w:r w:rsidRPr="00C06263">
        <w:rPr>
          <w:sz w:val="22"/>
          <w:szCs w:val="22"/>
        </w:rPr>
        <w:t>:</w:t>
      </w:r>
      <w:r w:rsidR="00801E16" w:rsidRPr="00C06263">
        <w:rPr>
          <w:sz w:val="22"/>
          <w:szCs w:val="22"/>
        </w:rPr>
        <w:t xml:space="preserve"> </w:t>
      </w:r>
      <w:r w:rsidR="00582B4D">
        <w:rPr>
          <w:sz w:val="22"/>
          <w:szCs w:val="22"/>
        </w:rPr>
        <w:t xml:space="preserve">V. Dale Au, </w:t>
      </w:r>
      <w:r w:rsidR="00FB0225">
        <w:rPr>
          <w:sz w:val="22"/>
          <w:szCs w:val="22"/>
        </w:rPr>
        <w:t xml:space="preserve">Kristin Burton, Terry Carter, </w:t>
      </w:r>
      <w:r w:rsidR="00582B4D">
        <w:rPr>
          <w:sz w:val="22"/>
          <w:szCs w:val="22"/>
        </w:rPr>
        <w:t xml:space="preserve">Deborah Dubois, </w:t>
      </w:r>
      <w:r w:rsidR="00EB2D17">
        <w:rPr>
          <w:sz w:val="22"/>
          <w:szCs w:val="22"/>
        </w:rPr>
        <w:t xml:space="preserve">Carmen Jones, </w:t>
      </w:r>
      <w:r w:rsidR="0040330F">
        <w:rPr>
          <w:sz w:val="22"/>
          <w:szCs w:val="22"/>
        </w:rPr>
        <w:t>Clara Freer</w:t>
      </w:r>
      <w:r w:rsidR="00EB2D17">
        <w:rPr>
          <w:sz w:val="22"/>
          <w:szCs w:val="22"/>
        </w:rPr>
        <w:t xml:space="preserve">, </w:t>
      </w:r>
      <w:r w:rsidR="0040330F">
        <w:rPr>
          <w:sz w:val="22"/>
          <w:szCs w:val="22"/>
        </w:rPr>
        <w:t>Tamara Drayton, and Adele Lifer.</w:t>
      </w:r>
    </w:p>
    <w:p w:rsidR="00015B32" w:rsidRPr="00C06263" w:rsidRDefault="00335C9D" w:rsidP="00335C9D">
      <w:pPr>
        <w:ind w:left="720"/>
        <w:rPr>
          <w:sz w:val="22"/>
          <w:szCs w:val="22"/>
        </w:rPr>
      </w:pPr>
      <w:r w:rsidRPr="00C06263">
        <w:rPr>
          <w:sz w:val="22"/>
          <w:szCs w:val="22"/>
        </w:rPr>
        <w:t>Te</w:t>
      </w:r>
      <w:r w:rsidR="00015B32" w:rsidRPr="00C06263">
        <w:rPr>
          <w:sz w:val="22"/>
          <w:szCs w:val="22"/>
        </w:rPr>
        <w:t>resa Alt, Executive Director and Debra J. Boyer, Administrative Assistant were also in attendance.</w:t>
      </w:r>
    </w:p>
    <w:p w:rsidR="00015B32" w:rsidRPr="007406BC" w:rsidRDefault="00015B32">
      <w:pPr>
        <w:rPr>
          <w:color w:val="FF0000"/>
          <w:sz w:val="16"/>
          <w:szCs w:val="16"/>
        </w:rPr>
      </w:pPr>
    </w:p>
    <w:p w:rsidR="00015B32" w:rsidRPr="00C06263" w:rsidRDefault="00015B32">
      <w:pPr>
        <w:pStyle w:val="Heading6"/>
        <w:numPr>
          <w:ilvl w:val="0"/>
          <w:numId w:val="1"/>
        </w:numPr>
      </w:pPr>
      <w:r w:rsidRPr="00C06263">
        <w:t>Call to Order &amp; Introductions:</w:t>
      </w:r>
    </w:p>
    <w:p w:rsidR="00015B32" w:rsidRPr="00C06263" w:rsidRDefault="00015B32">
      <w:pPr>
        <w:pStyle w:val="Heading6"/>
        <w:spacing w:line="120" w:lineRule="auto"/>
        <w:ind w:left="360"/>
        <w:rPr>
          <w:b w:val="0"/>
          <w:bCs w:val="0"/>
          <w:sz w:val="16"/>
          <w:szCs w:val="16"/>
        </w:rPr>
      </w:pPr>
    </w:p>
    <w:p w:rsidR="00015B32" w:rsidRPr="00C06263" w:rsidRDefault="00B72F81" w:rsidP="00B53079">
      <w:pPr>
        <w:pStyle w:val="BodyText3"/>
        <w:tabs>
          <w:tab w:val="left" w:pos="360"/>
        </w:tabs>
        <w:ind w:left="720"/>
        <w:rPr>
          <w:b w:val="0"/>
          <w:bCs w:val="0"/>
        </w:rPr>
      </w:pPr>
      <w:r>
        <w:rPr>
          <w:b w:val="0"/>
          <w:bCs w:val="0"/>
        </w:rPr>
        <w:t>President-elect Joe Devany</w:t>
      </w:r>
      <w:r w:rsidR="00015B32" w:rsidRPr="00C06263">
        <w:rPr>
          <w:b w:val="0"/>
          <w:bCs w:val="0"/>
        </w:rPr>
        <w:t xml:space="preserve"> called the meeting to order at 1:</w:t>
      </w:r>
      <w:r w:rsidR="00CB775E" w:rsidRPr="00C06263">
        <w:rPr>
          <w:b w:val="0"/>
          <w:bCs w:val="0"/>
        </w:rPr>
        <w:t>3</w:t>
      </w:r>
      <w:r w:rsidR="00EB2D17">
        <w:rPr>
          <w:b w:val="0"/>
          <w:bCs w:val="0"/>
        </w:rPr>
        <w:t xml:space="preserve">5 </w:t>
      </w:r>
      <w:r w:rsidR="00015B32" w:rsidRPr="00C06263">
        <w:rPr>
          <w:b w:val="0"/>
          <w:bCs w:val="0"/>
        </w:rPr>
        <w:t>p.m. a quorum</w:t>
      </w:r>
      <w:r>
        <w:rPr>
          <w:b w:val="0"/>
          <w:bCs w:val="0"/>
        </w:rPr>
        <w:t xml:space="preserve"> was not present</w:t>
      </w:r>
      <w:r w:rsidR="008C065E" w:rsidRPr="00C06263">
        <w:rPr>
          <w:b w:val="0"/>
          <w:bCs w:val="0"/>
        </w:rPr>
        <w:t>.</w:t>
      </w:r>
      <w:r w:rsidR="00015B32" w:rsidRPr="00C06263">
        <w:rPr>
          <w:b w:val="0"/>
          <w:bCs w:val="0"/>
        </w:rPr>
        <w:t xml:space="preserve"> Those present introduced themselves.</w:t>
      </w:r>
    </w:p>
    <w:p w:rsidR="00015B32" w:rsidRPr="007406BC" w:rsidRDefault="00015B32" w:rsidP="00B53079">
      <w:pPr>
        <w:pStyle w:val="BodyText3"/>
        <w:tabs>
          <w:tab w:val="left" w:pos="360"/>
        </w:tabs>
        <w:ind w:left="720"/>
        <w:rPr>
          <w:b w:val="0"/>
          <w:bCs w:val="0"/>
          <w:color w:val="FF0000"/>
          <w:sz w:val="16"/>
          <w:szCs w:val="16"/>
        </w:rPr>
      </w:pPr>
    </w:p>
    <w:p w:rsidR="00015B32" w:rsidRPr="00C06263" w:rsidRDefault="00015B32" w:rsidP="00307255">
      <w:pPr>
        <w:pStyle w:val="BodyText3"/>
        <w:numPr>
          <w:ilvl w:val="0"/>
          <w:numId w:val="1"/>
        </w:numPr>
        <w:tabs>
          <w:tab w:val="left" w:pos="360"/>
        </w:tabs>
      </w:pPr>
      <w:r w:rsidRPr="00C06263">
        <w:t xml:space="preserve">Approval of Minutes </w:t>
      </w:r>
      <w:r w:rsidR="00601A74">
        <w:t>August</w:t>
      </w:r>
      <w:r w:rsidR="00EB2D17">
        <w:t xml:space="preserve"> 1</w:t>
      </w:r>
      <w:r w:rsidR="00601A74">
        <w:t>9</w:t>
      </w:r>
      <w:r w:rsidR="00362B2A" w:rsidRPr="00C06263">
        <w:t>,</w:t>
      </w:r>
      <w:r w:rsidRPr="00C06263">
        <w:t xml:space="preserve"> 201</w:t>
      </w:r>
      <w:r w:rsidR="00362B2A" w:rsidRPr="00C06263">
        <w:t>5</w:t>
      </w:r>
      <w:r w:rsidRPr="00C06263">
        <w:t xml:space="preserve">: </w:t>
      </w:r>
    </w:p>
    <w:p w:rsidR="00015B32" w:rsidRPr="00C06263" w:rsidRDefault="00015B32" w:rsidP="006D7427">
      <w:pPr>
        <w:ind w:left="360"/>
        <w:rPr>
          <w:b/>
          <w:bCs/>
          <w:sz w:val="16"/>
          <w:szCs w:val="16"/>
        </w:rPr>
      </w:pPr>
    </w:p>
    <w:p w:rsidR="00015B32" w:rsidRPr="00B72F81" w:rsidRDefault="00C01307" w:rsidP="003847E1">
      <w:pPr>
        <w:pStyle w:val="BodyText3"/>
        <w:tabs>
          <w:tab w:val="left" w:pos="360"/>
        </w:tabs>
        <w:ind w:left="720"/>
      </w:pPr>
      <w:r>
        <w:t xml:space="preserve">A quorum was not present.  </w:t>
      </w:r>
      <w:r w:rsidR="00B72F81" w:rsidRPr="00B72F81">
        <w:t>The August 19, 2015 and September 16, 2015 Council minutes will be presented for approval at the October 21, 2015 Family Council meeting.</w:t>
      </w:r>
    </w:p>
    <w:p w:rsidR="00015B32" w:rsidRPr="00B72F81" w:rsidRDefault="00015B32" w:rsidP="0077746B">
      <w:pPr>
        <w:rPr>
          <w:sz w:val="16"/>
          <w:szCs w:val="16"/>
        </w:rPr>
      </w:pPr>
    </w:p>
    <w:p w:rsidR="00015B32" w:rsidRPr="00B72F81" w:rsidRDefault="00015B32">
      <w:pPr>
        <w:pStyle w:val="Heading6"/>
        <w:numPr>
          <w:ilvl w:val="0"/>
          <w:numId w:val="1"/>
        </w:numPr>
      </w:pPr>
      <w:r w:rsidRPr="00B72F81">
        <w:t>Treasurer’s Report:</w:t>
      </w:r>
    </w:p>
    <w:p w:rsidR="00015B32" w:rsidRPr="00B72F81" w:rsidRDefault="00015B32" w:rsidP="009E4AF2">
      <w:pPr>
        <w:ind w:left="720"/>
        <w:rPr>
          <w:sz w:val="16"/>
          <w:szCs w:val="16"/>
        </w:rPr>
      </w:pPr>
    </w:p>
    <w:p w:rsidR="00015B32" w:rsidRPr="00B72F81" w:rsidRDefault="00D03581" w:rsidP="0018289B">
      <w:pPr>
        <w:pStyle w:val="BodyText3"/>
        <w:tabs>
          <w:tab w:val="left" w:pos="360"/>
          <w:tab w:val="left" w:pos="540"/>
        </w:tabs>
        <w:ind w:left="720"/>
        <w:rPr>
          <w:b w:val="0"/>
          <w:bCs w:val="0"/>
        </w:rPr>
      </w:pPr>
      <w:r w:rsidRPr="00B72F81">
        <w:rPr>
          <w:b w:val="0"/>
          <w:bCs w:val="0"/>
        </w:rPr>
        <w:t>Carmen Jones</w:t>
      </w:r>
      <w:r w:rsidR="00015B32" w:rsidRPr="00B72F81">
        <w:rPr>
          <w:b w:val="0"/>
          <w:bCs w:val="0"/>
        </w:rPr>
        <w:t xml:space="preserve"> </w:t>
      </w:r>
      <w:r w:rsidR="00EB2D17" w:rsidRPr="00B72F81">
        <w:rPr>
          <w:b w:val="0"/>
          <w:bCs w:val="0"/>
        </w:rPr>
        <w:t>presented</w:t>
      </w:r>
      <w:r w:rsidR="00EA5E2E" w:rsidRPr="00B72F81">
        <w:rPr>
          <w:b w:val="0"/>
          <w:bCs w:val="0"/>
        </w:rPr>
        <w:t xml:space="preserve"> the </w:t>
      </w:r>
      <w:r w:rsidR="00601A74" w:rsidRPr="00B72F81">
        <w:rPr>
          <w:b w:val="0"/>
          <w:bCs w:val="0"/>
        </w:rPr>
        <w:t>August</w:t>
      </w:r>
      <w:r w:rsidR="00EA5E2E" w:rsidRPr="00B72F81">
        <w:rPr>
          <w:b w:val="0"/>
          <w:bCs w:val="0"/>
        </w:rPr>
        <w:t xml:space="preserve"> 2015</w:t>
      </w:r>
      <w:r w:rsidR="00D44C1F" w:rsidRPr="00B72F81">
        <w:rPr>
          <w:b w:val="0"/>
          <w:bCs w:val="0"/>
        </w:rPr>
        <w:t xml:space="preserve"> Treasurer’s monthly finance report</w:t>
      </w:r>
      <w:r w:rsidR="00601A74" w:rsidRPr="00B72F81">
        <w:rPr>
          <w:b w:val="0"/>
          <w:bCs w:val="0"/>
        </w:rPr>
        <w:t xml:space="preserve"> for approval at the September 16, 2015 Richland County Youth and Family Council meeting.</w:t>
      </w:r>
      <w:r w:rsidR="00D902EC" w:rsidRPr="00B72F81">
        <w:rPr>
          <w:b w:val="0"/>
          <w:bCs w:val="0"/>
        </w:rPr>
        <w:t xml:space="preserve">  </w:t>
      </w:r>
    </w:p>
    <w:p w:rsidR="00015B32" w:rsidRPr="00B72F81" w:rsidRDefault="00015B32" w:rsidP="009E4AF2">
      <w:pPr>
        <w:ind w:left="720"/>
        <w:rPr>
          <w:sz w:val="16"/>
          <w:szCs w:val="16"/>
        </w:rPr>
      </w:pPr>
    </w:p>
    <w:p w:rsidR="00EB2D17" w:rsidRPr="00B72F81" w:rsidRDefault="00C01307" w:rsidP="00D44C1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quorum was not present.  </w:t>
      </w:r>
      <w:r w:rsidR="00B72F81" w:rsidRPr="00B72F81">
        <w:rPr>
          <w:b/>
          <w:bCs/>
          <w:sz w:val="22"/>
          <w:szCs w:val="22"/>
        </w:rPr>
        <w:t>The August and September 2015 Treasurer’s monthly finance report will be presented for approval the October 21, 2015 Family Council meeting.</w:t>
      </w:r>
    </w:p>
    <w:p w:rsidR="00E7369B" w:rsidRPr="00B72F81" w:rsidRDefault="00E7369B" w:rsidP="00D95D42">
      <w:pPr>
        <w:rPr>
          <w:sz w:val="16"/>
          <w:szCs w:val="16"/>
        </w:rPr>
      </w:pPr>
    </w:p>
    <w:p w:rsidR="00561A6A" w:rsidRPr="00B72F81" w:rsidRDefault="00307255" w:rsidP="00F732EC">
      <w:pPr>
        <w:pStyle w:val="Heading6"/>
        <w:numPr>
          <w:ilvl w:val="0"/>
          <w:numId w:val="1"/>
        </w:numPr>
      </w:pPr>
      <w:r w:rsidRPr="00B72F81">
        <w:t>Finance Committee</w:t>
      </w:r>
      <w:r w:rsidR="00511594" w:rsidRPr="00B72F81">
        <w:t>:</w:t>
      </w:r>
    </w:p>
    <w:p w:rsidR="00EB2D17" w:rsidRPr="00B72F81" w:rsidRDefault="00EB2D17" w:rsidP="00C12834">
      <w:pPr>
        <w:ind w:left="720"/>
        <w:rPr>
          <w:sz w:val="16"/>
        </w:rPr>
      </w:pPr>
    </w:p>
    <w:p w:rsidR="00C01307" w:rsidRDefault="00C12834" w:rsidP="00C12834">
      <w:pPr>
        <w:ind w:left="720"/>
        <w:rPr>
          <w:sz w:val="22"/>
        </w:rPr>
      </w:pPr>
      <w:r w:rsidRPr="00B72F81">
        <w:rPr>
          <w:sz w:val="22"/>
        </w:rPr>
        <w:t xml:space="preserve">Teresa Alt reviewed the Finance Committee report.  </w:t>
      </w:r>
      <w:r w:rsidR="00B72F81" w:rsidRPr="00B72F81">
        <w:rPr>
          <w:sz w:val="22"/>
        </w:rPr>
        <w:t>T</w:t>
      </w:r>
      <w:r w:rsidRPr="00B72F81">
        <w:rPr>
          <w:sz w:val="22"/>
        </w:rPr>
        <w:t xml:space="preserve">he current amount available to commit </w:t>
      </w:r>
      <w:r w:rsidR="00C01307">
        <w:rPr>
          <w:sz w:val="22"/>
        </w:rPr>
        <w:t>is</w:t>
      </w:r>
    </w:p>
    <w:p w:rsidR="00C12834" w:rsidRPr="00C12834" w:rsidRDefault="00C12834" w:rsidP="00C01307">
      <w:pPr>
        <w:ind w:firstLine="720"/>
        <w:rPr>
          <w:sz w:val="22"/>
        </w:rPr>
      </w:pPr>
      <w:r>
        <w:rPr>
          <w:sz w:val="22"/>
        </w:rPr>
        <w:t xml:space="preserve"> $3</w:t>
      </w:r>
      <w:r w:rsidR="00B72F81">
        <w:rPr>
          <w:sz w:val="22"/>
        </w:rPr>
        <w:t>5</w:t>
      </w:r>
      <w:r>
        <w:rPr>
          <w:sz w:val="22"/>
        </w:rPr>
        <w:t>6,707.</w:t>
      </w:r>
      <w:r w:rsidR="00B72F81">
        <w:rPr>
          <w:sz w:val="22"/>
        </w:rPr>
        <w:t>23</w:t>
      </w:r>
      <w:r>
        <w:rPr>
          <w:sz w:val="22"/>
        </w:rPr>
        <w:t>.</w:t>
      </w:r>
    </w:p>
    <w:p w:rsidR="0003272C" w:rsidRPr="00EB2D17" w:rsidRDefault="0003272C" w:rsidP="0003272C">
      <w:pPr>
        <w:rPr>
          <w:sz w:val="16"/>
        </w:rPr>
      </w:pPr>
    </w:p>
    <w:p w:rsidR="00653F61" w:rsidRDefault="00EA5E2E" w:rsidP="00C01307">
      <w:pPr>
        <w:pStyle w:val="BodyText3"/>
        <w:tabs>
          <w:tab w:val="left" w:pos="360"/>
        </w:tabs>
        <w:ind w:left="360"/>
      </w:pPr>
      <w:r>
        <w:rPr>
          <w:bCs w:val="0"/>
        </w:rPr>
        <w:t>5</w:t>
      </w:r>
      <w:r w:rsidR="00477C1E" w:rsidRPr="008B1974">
        <w:rPr>
          <w:b w:val="0"/>
          <w:bCs w:val="0"/>
        </w:rPr>
        <w:t>.</w:t>
      </w:r>
      <w:r w:rsidR="00477C1E" w:rsidRPr="008B1974">
        <w:tab/>
      </w:r>
      <w:r w:rsidR="00C01307">
        <w:t>Mental Health Board Levy Presentation:</w:t>
      </w:r>
    </w:p>
    <w:p w:rsidR="00C01307" w:rsidRPr="00181D0E" w:rsidRDefault="00C01307" w:rsidP="00C01307">
      <w:pPr>
        <w:pStyle w:val="BodyText3"/>
        <w:tabs>
          <w:tab w:val="left" w:pos="360"/>
        </w:tabs>
        <w:ind w:left="360"/>
        <w:rPr>
          <w:sz w:val="16"/>
        </w:rPr>
      </w:pPr>
    </w:p>
    <w:p w:rsidR="00C01307" w:rsidRDefault="00C01307" w:rsidP="00C01307">
      <w:pPr>
        <w:pStyle w:val="BodyText3"/>
        <w:tabs>
          <w:tab w:val="left" w:pos="360"/>
        </w:tabs>
        <w:ind w:left="720"/>
        <w:rPr>
          <w:b w:val="0"/>
        </w:rPr>
      </w:pPr>
      <w:r>
        <w:rPr>
          <w:b w:val="0"/>
        </w:rPr>
        <w:t xml:space="preserve">Joe Trolian presented information regarding the Mental Health and Recovery Services renewal levy being presented on the November 3, 2015 ballot.  Joe reported that the current 1 mil levy was first passed in 1986 and replaced most recently in 2011.  The current levy expires in December 2016.  The </w:t>
      </w:r>
      <w:r w:rsidR="00181D0E">
        <w:rPr>
          <w:b w:val="0"/>
        </w:rPr>
        <w:t xml:space="preserve">1-mil, 10 year </w:t>
      </w:r>
      <w:r>
        <w:rPr>
          <w:b w:val="0"/>
        </w:rPr>
        <w:t>levy is a renewal of the original 1 mil levy and will not increase taxes.</w:t>
      </w:r>
    </w:p>
    <w:p w:rsidR="00C01307" w:rsidRPr="00C01307" w:rsidRDefault="00C01307" w:rsidP="00C01307">
      <w:pPr>
        <w:pStyle w:val="BodyText3"/>
        <w:tabs>
          <w:tab w:val="left" w:pos="360"/>
        </w:tabs>
        <w:ind w:left="720"/>
        <w:rPr>
          <w:b w:val="0"/>
          <w:sz w:val="16"/>
        </w:rPr>
      </w:pPr>
    </w:p>
    <w:p w:rsidR="00181D0E" w:rsidRPr="00217DDF" w:rsidRDefault="00653F61" w:rsidP="00181D0E">
      <w:pPr>
        <w:pStyle w:val="BodyText3"/>
        <w:tabs>
          <w:tab w:val="left" w:pos="360"/>
        </w:tabs>
        <w:ind w:left="360"/>
        <w:rPr>
          <w:sz w:val="16"/>
        </w:rPr>
      </w:pPr>
      <w:r>
        <w:t>6.</w:t>
      </w:r>
      <w:r>
        <w:tab/>
      </w:r>
      <w:r w:rsidR="00181D0E">
        <w:t>Help Me Grow:</w:t>
      </w:r>
    </w:p>
    <w:p w:rsidR="00181D0E" w:rsidRDefault="00181D0E" w:rsidP="00181D0E">
      <w:pPr>
        <w:pStyle w:val="BodyText3"/>
        <w:tabs>
          <w:tab w:val="left" w:pos="36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8B1974" w:rsidRPr="00181D0E" w:rsidRDefault="00181D0E" w:rsidP="00181D0E">
      <w:pPr>
        <w:ind w:left="720"/>
      </w:pPr>
      <w:r>
        <w:rPr>
          <w:sz w:val="22"/>
          <w:szCs w:val="22"/>
        </w:rPr>
        <w:t>Dale Au</w:t>
      </w:r>
      <w:r w:rsidRPr="00F3493A">
        <w:rPr>
          <w:sz w:val="22"/>
          <w:szCs w:val="22"/>
        </w:rPr>
        <w:t xml:space="preserve"> presented an update to Council regarding Help Me Grow, including the number of children being served</w:t>
      </w:r>
      <w:r>
        <w:rPr>
          <w:sz w:val="22"/>
          <w:szCs w:val="22"/>
        </w:rPr>
        <w:t>, number of referrals by month, and child find activities.</w:t>
      </w:r>
    </w:p>
    <w:p w:rsidR="008B1974" w:rsidRPr="00C12834" w:rsidRDefault="008B1974" w:rsidP="008B1974">
      <w:pPr>
        <w:rPr>
          <w:color w:val="FF0000"/>
          <w:sz w:val="14"/>
          <w:szCs w:val="22"/>
        </w:rPr>
      </w:pPr>
    </w:p>
    <w:p w:rsidR="00561A6A" w:rsidRPr="007F5192" w:rsidRDefault="00653F61" w:rsidP="006A67A8">
      <w:pPr>
        <w:pStyle w:val="Heading6"/>
        <w:ind w:left="360"/>
      </w:pPr>
      <w:r>
        <w:t>7</w:t>
      </w:r>
      <w:r w:rsidR="006A67A8" w:rsidRPr="00F3493A">
        <w:t>.</w:t>
      </w:r>
      <w:r w:rsidR="006A67A8" w:rsidRPr="00F3493A">
        <w:tab/>
      </w:r>
      <w:r w:rsidR="00181D0E">
        <w:t>Cabinet Council Meeting</w:t>
      </w:r>
      <w:r w:rsidR="00EA5E2E" w:rsidRPr="007F5192">
        <w:t>:</w:t>
      </w:r>
    </w:p>
    <w:p w:rsidR="00180894" w:rsidRPr="00181D0E" w:rsidRDefault="00FC13C9" w:rsidP="00180894">
      <w:pPr>
        <w:rPr>
          <w:sz w:val="16"/>
        </w:rPr>
      </w:pPr>
      <w:r>
        <w:tab/>
      </w:r>
    </w:p>
    <w:p w:rsidR="00181D0E" w:rsidRPr="00181D0E" w:rsidRDefault="00181D0E" w:rsidP="00181D0E">
      <w:pPr>
        <w:ind w:left="720"/>
        <w:rPr>
          <w:sz w:val="22"/>
        </w:rPr>
      </w:pPr>
      <w:r>
        <w:rPr>
          <w:sz w:val="22"/>
        </w:rPr>
        <w:t>Teresa Alt reported that t</w:t>
      </w:r>
      <w:r w:rsidRPr="00181D0E">
        <w:rPr>
          <w:sz w:val="22"/>
        </w:rPr>
        <w:t>he</w:t>
      </w:r>
      <w:r>
        <w:rPr>
          <w:sz w:val="22"/>
        </w:rPr>
        <w:t xml:space="preserve"> Ohio Family and Children First</w:t>
      </w:r>
      <w:r w:rsidRPr="00181D0E">
        <w:rPr>
          <w:sz w:val="22"/>
        </w:rPr>
        <w:t xml:space="preserve"> Cabinet Council met and reviewed the CETE report from OSU.  </w:t>
      </w:r>
      <w:r>
        <w:rPr>
          <w:sz w:val="22"/>
        </w:rPr>
        <w:t xml:space="preserve">The </w:t>
      </w:r>
      <w:r w:rsidRPr="00181D0E">
        <w:rPr>
          <w:sz w:val="22"/>
        </w:rPr>
        <w:t xml:space="preserve">association president asked cabinet council members if they had priorities that FCFC’s could partner with them to achieve their desired outcomes.  Some of the responses </w:t>
      </w:r>
      <w:r>
        <w:rPr>
          <w:sz w:val="22"/>
        </w:rPr>
        <w:t>included:</w:t>
      </w:r>
    </w:p>
    <w:p w:rsidR="00181D0E" w:rsidRPr="00181D0E" w:rsidRDefault="00181D0E" w:rsidP="00181D0E">
      <w:pPr>
        <w:ind w:firstLine="720"/>
        <w:rPr>
          <w:sz w:val="22"/>
        </w:rPr>
      </w:pPr>
      <w:r w:rsidRPr="00181D0E">
        <w:rPr>
          <w:sz w:val="22"/>
        </w:rPr>
        <w:t>DYS- re-entry and transitional age Youth</w:t>
      </w:r>
    </w:p>
    <w:p w:rsidR="00181D0E" w:rsidRPr="00181D0E" w:rsidRDefault="00181D0E" w:rsidP="00181D0E">
      <w:pPr>
        <w:ind w:firstLine="720"/>
        <w:rPr>
          <w:sz w:val="22"/>
        </w:rPr>
      </w:pPr>
      <w:r w:rsidRPr="00181D0E">
        <w:rPr>
          <w:sz w:val="22"/>
        </w:rPr>
        <w:t>DD- Strong families grant, data sharing, employment, Autism</w:t>
      </w:r>
    </w:p>
    <w:p w:rsidR="00181D0E" w:rsidRPr="00181D0E" w:rsidRDefault="00181D0E" w:rsidP="00181D0E">
      <w:pPr>
        <w:ind w:firstLine="720"/>
        <w:rPr>
          <w:sz w:val="22"/>
        </w:rPr>
      </w:pPr>
      <w:r w:rsidRPr="00181D0E">
        <w:rPr>
          <w:sz w:val="22"/>
        </w:rPr>
        <w:t>ED- Early Childhood – high quality preschools, College Plus, 3</w:t>
      </w:r>
      <w:r w:rsidRPr="00181D0E">
        <w:rPr>
          <w:sz w:val="22"/>
          <w:vertAlign w:val="superscript"/>
        </w:rPr>
        <w:t>rd</w:t>
      </w:r>
      <w:r w:rsidRPr="00181D0E">
        <w:rPr>
          <w:sz w:val="22"/>
        </w:rPr>
        <w:t xml:space="preserve"> grade reading guarantee</w:t>
      </w:r>
    </w:p>
    <w:p w:rsidR="00181D0E" w:rsidRPr="0040330F" w:rsidRDefault="00181D0E" w:rsidP="00181D0E">
      <w:pPr>
        <w:ind w:firstLine="720"/>
        <w:rPr>
          <w:sz w:val="22"/>
          <w:szCs w:val="22"/>
        </w:rPr>
      </w:pPr>
      <w:r w:rsidRPr="0040330F">
        <w:rPr>
          <w:sz w:val="22"/>
          <w:szCs w:val="22"/>
        </w:rPr>
        <w:lastRenderedPageBreak/>
        <w:t>OMHAS – Trauma</w:t>
      </w:r>
    </w:p>
    <w:p w:rsidR="00181D0E" w:rsidRPr="00181D0E" w:rsidRDefault="00181D0E" w:rsidP="00181D0E">
      <w:pPr>
        <w:ind w:firstLine="720"/>
        <w:rPr>
          <w:sz w:val="22"/>
        </w:rPr>
      </w:pPr>
      <w:r w:rsidRPr="00181D0E">
        <w:rPr>
          <w:sz w:val="22"/>
        </w:rPr>
        <w:t>JFS- assessment tool</w:t>
      </w:r>
    </w:p>
    <w:p w:rsidR="00181D0E" w:rsidRPr="00181D0E" w:rsidRDefault="00181D0E" w:rsidP="00181D0E">
      <w:pPr>
        <w:ind w:firstLine="720"/>
        <w:rPr>
          <w:sz w:val="22"/>
        </w:rPr>
      </w:pPr>
      <w:r w:rsidRPr="00181D0E">
        <w:rPr>
          <w:sz w:val="22"/>
        </w:rPr>
        <w:t>Data sharing across systems</w:t>
      </w:r>
    </w:p>
    <w:p w:rsidR="00181D0E" w:rsidRPr="00181D0E" w:rsidRDefault="00181D0E" w:rsidP="00181D0E">
      <w:pPr>
        <w:ind w:left="720"/>
        <w:rPr>
          <w:sz w:val="22"/>
        </w:rPr>
      </w:pPr>
      <w:r w:rsidRPr="00181D0E">
        <w:rPr>
          <w:sz w:val="22"/>
        </w:rPr>
        <w:t xml:space="preserve">Chad </w:t>
      </w:r>
      <w:r>
        <w:rPr>
          <w:sz w:val="22"/>
        </w:rPr>
        <w:t xml:space="preserve">Hibbs, the Director of the Ohio Family and Child First Council, </w:t>
      </w:r>
      <w:r w:rsidRPr="00181D0E">
        <w:rPr>
          <w:sz w:val="22"/>
        </w:rPr>
        <w:t>and the association</w:t>
      </w:r>
      <w:r>
        <w:rPr>
          <w:sz w:val="22"/>
        </w:rPr>
        <w:t xml:space="preserve"> members,</w:t>
      </w:r>
      <w:r w:rsidRPr="00181D0E">
        <w:rPr>
          <w:sz w:val="22"/>
        </w:rPr>
        <w:t xml:space="preserve"> are going to have follow</w:t>
      </w:r>
      <w:r w:rsidR="0040330F">
        <w:rPr>
          <w:sz w:val="22"/>
        </w:rPr>
        <w:t>-</w:t>
      </w:r>
      <w:r w:rsidRPr="00181D0E">
        <w:rPr>
          <w:sz w:val="22"/>
        </w:rPr>
        <w:t xml:space="preserve"> up conversations individually with cabinet council members to see if there are real possibilities for collaboration.  </w:t>
      </w:r>
    </w:p>
    <w:p w:rsidR="00436C37" w:rsidRPr="00436C37" w:rsidRDefault="00436C37" w:rsidP="00A93CCA">
      <w:pPr>
        <w:ind w:left="720"/>
        <w:rPr>
          <w:sz w:val="16"/>
          <w:szCs w:val="22"/>
        </w:rPr>
      </w:pPr>
    </w:p>
    <w:p w:rsidR="00A93CCA" w:rsidRPr="00436C37" w:rsidRDefault="00A93CCA" w:rsidP="00F3493A">
      <w:pPr>
        <w:ind w:left="720"/>
        <w:rPr>
          <w:color w:val="FF0000"/>
          <w:sz w:val="2"/>
          <w:szCs w:val="22"/>
        </w:rPr>
      </w:pPr>
    </w:p>
    <w:p w:rsidR="00653F61" w:rsidRDefault="00EA5E2E" w:rsidP="003566BD">
      <w:pPr>
        <w:tabs>
          <w:tab w:val="left" w:pos="540"/>
          <w:tab w:val="left" w:pos="720"/>
        </w:tabs>
        <w:rPr>
          <w:b/>
          <w:sz w:val="22"/>
        </w:rPr>
      </w:pPr>
      <w:r>
        <w:rPr>
          <w:b/>
          <w:sz w:val="22"/>
        </w:rPr>
        <w:t xml:space="preserve">      </w:t>
      </w:r>
      <w:r w:rsidR="00653F61">
        <w:rPr>
          <w:b/>
          <w:sz w:val="22"/>
        </w:rPr>
        <w:t>8</w:t>
      </w:r>
      <w:r w:rsidR="00F3493A" w:rsidRPr="00F3493A">
        <w:rPr>
          <w:b/>
          <w:sz w:val="22"/>
        </w:rPr>
        <w:t>.</w:t>
      </w:r>
      <w:r>
        <w:rPr>
          <w:b/>
          <w:sz w:val="22"/>
        </w:rPr>
        <w:tab/>
      </w:r>
      <w:r w:rsidR="00F3493A" w:rsidRPr="00F3493A">
        <w:rPr>
          <w:b/>
          <w:sz w:val="22"/>
        </w:rPr>
        <w:tab/>
      </w:r>
      <w:r w:rsidR="00181D0E">
        <w:rPr>
          <w:b/>
          <w:sz w:val="22"/>
        </w:rPr>
        <w:t>Ohio Children’s Trust Fund Changes</w:t>
      </w:r>
      <w:r w:rsidR="00A14CD6">
        <w:rPr>
          <w:b/>
          <w:sz w:val="22"/>
        </w:rPr>
        <w:t>:</w:t>
      </w:r>
    </w:p>
    <w:p w:rsidR="00AD75CE" w:rsidRPr="00AD75CE" w:rsidRDefault="00AD75CE" w:rsidP="003566BD">
      <w:pPr>
        <w:tabs>
          <w:tab w:val="left" w:pos="540"/>
          <w:tab w:val="left" w:pos="720"/>
        </w:tabs>
        <w:rPr>
          <w:b/>
          <w:sz w:val="16"/>
        </w:rPr>
      </w:pPr>
    </w:p>
    <w:p w:rsidR="00AD75CE" w:rsidRPr="00AD75CE" w:rsidRDefault="0040330F" w:rsidP="0040330F">
      <w:pPr>
        <w:ind w:left="720"/>
        <w:rPr>
          <w:sz w:val="22"/>
        </w:rPr>
      </w:pPr>
      <w:r>
        <w:rPr>
          <w:sz w:val="22"/>
        </w:rPr>
        <w:t>The Ohio Children’s Trust Fund added language in the approved budget bill to remove the statewide plan and county Child Abuse and Neglect Prevention board</w:t>
      </w:r>
      <w:r w:rsidR="001E09B5">
        <w:rPr>
          <w:sz w:val="22"/>
        </w:rPr>
        <w:t>s</w:t>
      </w:r>
      <w:r>
        <w:rPr>
          <w:sz w:val="22"/>
        </w:rPr>
        <w:t xml:space="preserve"> and adopt eight regions.  </w:t>
      </w:r>
    </w:p>
    <w:p w:rsidR="00AD75CE" w:rsidRPr="00AD75CE" w:rsidRDefault="001E09B5" w:rsidP="00AD75CE">
      <w:pPr>
        <w:ind w:left="720"/>
        <w:rPr>
          <w:sz w:val="22"/>
        </w:rPr>
      </w:pPr>
      <w:r>
        <w:rPr>
          <w:sz w:val="22"/>
        </w:rPr>
        <w:t xml:space="preserve">The </w:t>
      </w:r>
      <w:r w:rsidR="00AD75CE" w:rsidRPr="00AD75CE">
        <w:rPr>
          <w:sz w:val="22"/>
        </w:rPr>
        <w:t>Central Ohio region</w:t>
      </w:r>
      <w:r>
        <w:rPr>
          <w:sz w:val="22"/>
        </w:rPr>
        <w:t xml:space="preserve"> includes</w:t>
      </w:r>
      <w:r w:rsidR="00AD75CE" w:rsidRPr="00AD75CE">
        <w:rPr>
          <w:sz w:val="22"/>
        </w:rPr>
        <w:t xml:space="preserve"> Crawford, Marion, Morrow, Pickaway, Franklin, Union, Knox, Delaware, Fairfield, Fayette, Richland, Madison,</w:t>
      </w:r>
      <w:r>
        <w:rPr>
          <w:sz w:val="22"/>
        </w:rPr>
        <w:t xml:space="preserve"> and</w:t>
      </w:r>
      <w:r w:rsidR="00AD75CE" w:rsidRPr="00AD75CE">
        <w:rPr>
          <w:sz w:val="22"/>
        </w:rPr>
        <w:t xml:space="preserve"> Licking</w:t>
      </w:r>
      <w:r>
        <w:rPr>
          <w:sz w:val="22"/>
        </w:rPr>
        <w:t xml:space="preserve"> counties.</w:t>
      </w:r>
      <w:r w:rsidR="00AD75CE" w:rsidRPr="00AD75CE">
        <w:rPr>
          <w:sz w:val="22"/>
        </w:rPr>
        <w:t xml:space="preserve"> </w:t>
      </w:r>
    </w:p>
    <w:p w:rsidR="00AD75CE" w:rsidRPr="00AD75CE" w:rsidRDefault="001E09B5" w:rsidP="00AD75CE">
      <w:pPr>
        <w:ind w:left="720"/>
        <w:rPr>
          <w:sz w:val="22"/>
        </w:rPr>
      </w:pPr>
      <w:r>
        <w:rPr>
          <w:sz w:val="22"/>
        </w:rPr>
        <w:t xml:space="preserve">The new language created </w:t>
      </w:r>
      <w:r w:rsidR="00AD75CE" w:rsidRPr="00AD75CE">
        <w:rPr>
          <w:sz w:val="22"/>
        </w:rPr>
        <w:t xml:space="preserve">Prevention specialists </w:t>
      </w:r>
      <w:r>
        <w:rPr>
          <w:sz w:val="22"/>
        </w:rPr>
        <w:t xml:space="preserve">who are </w:t>
      </w:r>
      <w:r w:rsidR="00AD75CE" w:rsidRPr="00AD75CE">
        <w:rPr>
          <w:sz w:val="22"/>
        </w:rPr>
        <w:t>ap</w:t>
      </w:r>
      <w:r>
        <w:rPr>
          <w:sz w:val="22"/>
        </w:rPr>
        <w:t xml:space="preserve">pointed by County commissioners and OCTF.  There are at least two per county to be assigned to the regional board.  </w:t>
      </w:r>
    </w:p>
    <w:p w:rsidR="001E09B5" w:rsidRDefault="001E09B5" w:rsidP="00AD75CE">
      <w:pPr>
        <w:ind w:firstLine="720"/>
        <w:rPr>
          <w:sz w:val="22"/>
        </w:rPr>
      </w:pPr>
    </w:p>
    <w:p w:rsidR="00AD75CE" w:rsidRPr="00AD75CE" w:rsidRDefault="001E09B5" w:rsidP="00AD75CE">
      <w:pPr>
        <w:ind w:firstLine="720"/>
        <w:rPr>
          <w:sz w:val="22"/>
        </w:rPr>
      </w:pPr>
      <w:r>
        <w:rPr>
          <w:sz w:val="22"/>
        </w:rPr>
        <w:t xml:space="preserve">A </w:t>
      </w:r>
      <w:r w:rsidR="00AD75CE" w:rsidRPr="00AD75CE">
        <w:rPr>
          <w:sz w:val="22"/>
        </w:rPr>
        <w:t xml:space="preserve">Competitive RFG for regional councils </w:t>
      </w:r>
      <w:r>
        <w:rPr>
          <w:sz w:val="22"/>
        </w:rPr>
        <w:t>to achieve the following objectives:</w:t>
      </w:r>
    </w:p>
    <w:p w:rsidR="00AD75CE" w:rsidRPr="00AD75CE" w:rsidRDefault="00AD75CE" w:rsidP="00AD75CE">
      <w:pPr>
        <w:pStyle w:val="ListParagraph"/>
        <w:numPr>
          <w:ilvl w:val="0"/>
          <w:numId w:val="42"/>
        </w:numPr>
        <w:contextualSpacing/>
        <w:rPr>
          <w:rFonts w:ascii="Times New Roman" w:hAnsi="Times New Roman" w:cs="Times New Roman"/>
          <w:szCs w:val="24"/>
        </w:rPr>
      </w:pPr>
      <w:r w:rsidRPr="00AD75CE">
        <w:rPr>
          <w:rFonts w:ascii="Times New Roman" w:hAnsi="Times New Roman" w:cs="Times New Roman"/>
          <w:szCs w:val="24"/>
        </w:rPr>
        <w:t>Appoint chair – not voting member</w:t>
      </w:r>
    </w:p>
    <w:p w:rsidR="00AD75CE" w:rsidRPr="00AD75CE" w:rsidRDefault="00AD75CE" w:rsidP="00AD75CE">
      <w:pPr>
        <w:pStyle w:val="ListParagraph"/>
        <w:numPr>
          <w:ilvl w:val="0"/>
          <w:numId w:val="42"/>
        </w:numPr>
        <w:contextualSpacing/>
        <w:rPr>
          <w:rFonts w:ascii="Times New Roman" w:hAnsi="Times New Roman" w:cs="Times New Roman"/>
          <w:szCs w:val="24"/>
        </w:rPr>
      </w:pPr>
      <w:r w:rsidRPr="00AD75CE">
        <w:rPr>
          <w:rFonts w:ascii="Times New Roman" w:hAnsi="Times New Roman" w:cs="Times New Roman"/>
          <w:szCs w:val="24"/>
        </w:rPr>
        <w:t>Meet quarterly</w:t>
      </w:r>
    </w:p>
    <w:p w:rsidR="00AD75CE" w:rsidRPr="00AD75CE" w:rsidRDefault="00AD75CE" w:rsidP="00AD75CE">
      <w:pPr>
        <w:pStyle w:val="ListParagraph"/>
        <w:numPr>
          <w:ilvl w:val="0"/>
          <w:numId w:val="42"/>
        </w:numPr>
        <w:contextualSpacing/>
        <w:rPr>
          <w:rFonts w:ascii="Times New Roman" w:hAnsi="Times New Roman" w:cs="Times New Roman"/>
          <w:szCs w:val="24"/>
        </w:rPr>
      </w:pPr>
      <w:r w:rsidRPr="00AD75CE">
        <w:rPr>
          <w:rFonts w:ascii="Times New Roman" w:hAnsi="Times New Roman" w:cs="Times New Roman"/>
          <w:szCs w:val="24"/>
        </w:rPr>
        <w:t>Conduct needs assessment</w:t>
      </w:r>
    </w:p>
    <w:p w:rsidR="00AD75CE" w:rsidRPr="00AD75CE" w:rsidRDefault="00AD75CE" w:rsidP="00AD75CE">
      <w:pPr>
        <w:pStyle w:val="ListParagraph"/>
        <w:numPr>
          <w:ilvl w:val="0"/>
          <w:numId w:val="42"/>
        </w:numPr>
        <w:contextualSpacing/>
        <w:rPr>
          <w:rFonts w:ascii="Times New Roman" w:hAnsi="Times New Roman" w:cs="Times New Roman"/>
          <w:szCs w:val="24"/>
        </w:rPr>
      </w:pPr>
      <w:r w:rsidRPr="00AD75CE">
        <w:rPr>
          <w:rFonts w:ascii="Times New Roman" w:hAnsi="Times New Roman" w:cs="Times New Roman"/>
          <w:szCs w:val="24"/>
        </w:rPr>
        <w:t>Develop regional plan</w:t>
      </w:r>
    </w:p>
    <w:p w:rsidR="00AD75CE" w:rsidRPr="00AD75CE" w:rsidRDefault="00AD75CE" w:rsidP="00AD75CE">
      <w:pPr>
        <w:pStyle w:val="ListParagraph"/>
        <w:numPr>
          <w:ilvl w:val="0"/>
          <w:numId w:val="42"/>
        </w:numPr>
        <w:contextualSpacing/>
        <w:rPr>
          <w:rFonts w:ascii="Times New Roman" w:hAnsi="Times New Roman" w:cs="Times New Roman"/>
          <w:szCs w:val="24"/>
        </w:rPr>
      </w:pPr>
      <w:r w:rsidRPr="00AD75CE">
        <w:rPr>
          <w:rFonts w:ascii="Times New Roman" w:hAnsi="Times New Roman" w:cs="Times New Roman"/>
          <w:szCs w:val="24"/>
        </w:rPr>
        <w:t>Coordinate April CAN prevention activities</w:t>
      </w:r>
    </w:p>
    <w:p w:rsidR="00AD75CE" w:rsidRPr="00AD75CE" w:rsidRDefault="00AD75CE" w:rsidP="00AD75CE">
      <w:pPr>
        <w:pStyle w:val="ListParagraph"/>
        <w:numPr>
          <w:ilvl w:val="0"/>
          <w:numId w:val="42"/>
        </w:numPr>
        <w:contextualSpacing/>
        <w:rPr>
          <w:rFonts w:ascii="Times New Roman" w:hAnsi="Times New Roman" w:cs="Times New Roman"/>
          <w:szCs w:val="24"/>
        </w:rPr>
      </w:pPr>
      <w:r w:rsidRPr="00AD75CE">
        <w:rPr>
          <w:rFonts w:ascii="Times New Roman" w:hAnsi="Times New Roman" w:cs="Times New Roman"/>
          <w:szCs w:val="24"/>
        </w:rPr>
        <w:t>Report to OCTF</w:t>
      </w:r>
    </w:p>
    <w:p w:rsidR="00AD75CE" w:rsidRPr="00AD75CE" w:rsidRDefault="00AD75CE" w:rsidP="00AD75CE">
      <w:pPr>
        <w:ind w:left="720"/>
        <w:rPr>
          <w:sz w:val="22"/>
        </w:rPr>
      </w:pPr>
      <w:r w:rsidRPr="00AD75CE">
        <w:rPr>
          <w:sz w:val="22"/>
        </w:rPr>
        <w:t xml:space="preserve">There will likely be a disruption in services for 3 to 6 months.  </w:t>
      </w:r>
      <w:r w:rsidR="001E09B5">
        <w:rPr>
          <w:sz w:val="22"/>
        </w:rPr>
        <w:t xml:space="preserve">The </w:t>
      </w:r>
      <w:r w:rsidRPr="00AD75CE">
        <w:rPr>
          <w:sz w:val="22"/>
        </w:rPr>
        <w:t xml:space="preserve">RFG </w:t>
      </w:r>
      <w:r w:rsidR="001E09B5">
        <w:rPr>
          <w:sz w:val="22"/>
        </w:rPr>
        <w:t xml:space="preserve">should be </w:t>
      </w:r>
      <w:r w:rsidRPr="00AD75CE">
        <w:rPr>
          <w:sz w:val="22"/>
        </w:rPr>
        <w:t>release</w:t>
      </w:r>
      <w:r w:rsidR="001E09B5">
        <w:rPr>
          <w:sz w:val="22"/>
        </w:rPr>
        <w:t>d in October.  C</w:t>
      </w:r>
      <w:r w:rsidRPr="00AD75CE">
        <w:rPr>
          <w:sz w:val="22"/>
        </w:rPr>
        <w:t xml:space="preserve">ouncils </w:t>
      </w:r>
      <w:r w:rsidR="001E09B5">
        <w:rPr>
          <w:sz w:val="22"/>
        </w:rPr>
        <w:t>should be decided in December with c</w:t>
      </w:r>
      <w:r w:rsidRPr="00AD75CE">
        <w:rPr>
          <w:sz w:val="22"/>
        </w:rPr>
        <w:t xml:space="preserve">ontract </w:t>
      </w:r>
      <w:r w:rsidR="001E09B5">
        <w:rPr>
          <w:sz w:val="22"/>
        </w:rPr>
        <w:t>to begin services in</w:t>
      </w:r>
      <w:r w:rsidRPr="00AD75CE">
        <w:rPr>
          <w:sz w:val="22"/>
        </w:rPr>
        <w:t xml:space="preserve"> January.  Six months for establishing the council, completing needs assessment and implementing plan is very aggres</w:t>
      </w:r>
      <w:r w:rsidR="001E09B5">
        <w:rPr>
          <w:sz w:val="22"/>
        </w:rPr>
        <w:t>sive and not likely to happen by July 1</w:t>
      </w:r>
      <w:r w:rsidR="001E09B5" w:rsidRPr="001E09B5">
        <w:rPr>
          <w:sz w:val="22"/>
          <w:vertAlign w:val="superscript"/>
        </w:rPr>
        <w:t>st</w:t>
      </w:r>
      <w:r w:rsidR="001E09B5">
        <w:rPr>
          <w:sz w:val="22"/>
        </w:rPr>
        <w:t xml:space="preserve">.  </w:t>
      </w:r>
    </w:p>
    <w:p w:rsidR="00AD75CE" w:rsidRPr="00AD75CE" w:rsidRDefault="001E09B5" w:rsidP="00AD75CE">
      <w:pPr>
        <w:ind w:firstLine="720"/>
        <w:rPr>
          <w:sz w:val="22"/>
        </w:rPr>
      </w:pPr>
      <w:r>
        <w:rPr>
          <w:sz w:val="22"/>
        </w:rPr>
        <w:t>The proposed rules are in clearance and individuals can c</w:t>
      </w:r>
      <w:r w:rsidR="00AD75CE" w:rsidRPr="00AD75CE">
        <w:rPr>
          <w:sz w:val="22"/>
        </w:rPr>
        <w:t xml:space="preserve">omment on </w:t>
      </w:r>
      <w:r>
        <w:rPr>
          <w:sz w:val="22"/>
        </w:rPr>
        <w:t xml:space="preserve">them </w:t>
      </w:r>
      <w:r w:rsidR="00AD75CE" w:rsidRPr="00AD75CE">
        <w:rPr>
          <w:sz w:val="22"/>
        </w:rPr>
        <w:t>until 9/18.</w:t>
      </w:r>
    </w:p>
    <w:p w:rsidR="00653F61" w:rsidRPr="001E09B5" w:rsidRDefault="00653F61" w:rsidP="003566BD">
      <w:pPr>
        <w:tabs>
          <w:tab w:val="left" w:pos="540"/>
          <w:tab w:val="left" w:pos="720"/>
        </w:tabs>
        <w:rPr>
          <w:b/>
          <w:sz w:val="16"/>
        </w:rPr>
      </w:pPr>
    </w:p>
    <w:p w:rsidR="00E65B64" w:rsidRPr="001E09B5" w:rsidRDefault="00653F61" w:rsidP="00A14CD6">
      <w:pPr>
        <w:tabs>
          <w:tab w:val="left" w:pos="540"/>
          <w:tab w:val="left" w:pos="720"/>
        </w:tabs>
        <w:rPr>
          <w:b/>
          <w:sz w:val="22"/>
        </w:rPr>
      </w:pPr>
      <w:r w:rsidRPr="001E09B5">
        <w:rPr>
          <w:b/>
          <w:sz w:val="22"/>
        </w:rPr>
        <w:t xml:space="preserve">      </w:t>
      </w:r>
      <w:r w:rsidR="00A14CD6" w:rsidRPr="001E09B5">
        <w:rPr>
          <w:b/>
          <w:sz w:val="22"/>
        </w:rPr>
        <w:t>9.</w:t>
      </w:r>
      <w:r w:rsidR="00A14CD6" w:rsidRPr="001E09B5">
        <w:rPr>
          <w:b/>
          <w:sz w:val="22"/>
        </w:rPr>
        <w:tab/>
      </w:r>
      <w:r w:rsidRPr="001E09B5">
        <w:rPr>
          <w:b/>
          <w:sz w:val="22"/>
        </w:rPr>
        <w:tab/>
      </w:r>
      <w:r w:rsidR="00AD75CE" w:rsidRPr="001E09B5">
        <w:rPr>
          <w:b/>
          <w:sz w:val="22"/>
        </w:rPr>
        <w:t>A Day Out with Daddy</w:t>
      </w:r>
      <w:r w:rsidR="00EA5E2E" w:rsidRPr="001E09B5">
        <w:rPr>
          <w:b/>
          <w:sz w:val="22"/>
        </w:rPr>
        <w:t>:</w:t>
      </w:r>
    </w:p>
    <w:p w:rsidR="00180894" w:rsidRPr="007F5192" w:rsidRDefault="00180894" w:rsidP="003566BD">
      <w:pPr>
        <w:tabs>
          <w:tab w:val="left" w:pos="540"/>
          <w:tab w:val="left" w:pos="720"/>
        </w:tabs>
        <w:rPr>
          <w:b/>
          <w:color w:val="FF0000"/>
          <w:sz w:val="16"/>
        </w:rPr>
      </w:pPr>
    </w:p>
    <w:p w:rsidR="00C96F9F" w:rsidRDefault="001E09B5" w:rsidP="001E09B5">
      <w:pPr>
        <w:pStyle w:val="BodyText3"/>
        <w:tabs>
          <w:tab w:val="left" w:pos="360"/>
        </w:tabs>
        <w:ind w:left="720"/>
        <w:rPr>
          <w:b w:val="0"/>
        </w:rPr>
      </w:pPr>
      <w:r>
        <w:rPr>
          <w:b w:val="0"/>
        </w:rPr>
        <w:t>A Day Out with Daddy will be held on Saturday October 17</w:t>
      </w:r>
      <w:r w:rsidRPr="001E09B5">
        <w:rPr>
          <w:b w:val="0"/>
          <w:vertAlign w:val="superscript"/>
        </w:rPr>
        <w:t>th</w:t>
      </w:r>
      <w:r>
        <w:rPr>
          <w:b w:val="0"/>
        </w:rPr>
        <w:t xml:space="preserve"> from 12:00-3:00 at the Mansfield Area YMCA.  Boot camp for New Dads will be held from 10:00-12:00.  </w:t>
      </w:r>
    </w:p>
    <w:p w:rsidR="001E09B5" w:rsidRPr="001E09B5" w:rsidRDefault="001E09B5" w:rsidP="001E09B5">
      <w:pPr>
        <w:pStyle w:val="BodyText3"/>
        <w:tabs>
          <w:tab w:val="left" w:pos="360"/>
        </w:tabs>
        <w:ind w:left="720"/>
        <w:rPr>
          <w:b w:val="0"/>
        </w:rPr>
      </w:pPr>
    </w:p>
    <w:p w:rsidR="001E09B5" w:rsidRDefault="003566BD" w:rsidP="00817DD6">
      <w:pPr>
        <w:pStyle w:val="BodyText3"/>
        <w:tabs>
          <w:tab w:val="left" w:pos="360"/>
        </w:tabs>
        <w:ind w:left="360"/>
      </w:pPr>
      <w:r>
        <w:t>10</w:t>
      </w:r>
      <w:r w:rsidR="00817DD6" w:rsidRPr="009C6F2E">
        <w:t>.</w:t>
      </w:r>
      <w:r w:rsidR="00817DD6" w:rsidRPr="009C6F2E">
        <w:tab/>
      </w:r>
      <w:r w:rsidR="001E09B5">
        <w:t>Logo</w:t>
      </w:r>
    </w:p>
    <w:p w:rsidR="001E09B5" w:rsidRDefault="001E09B5" w:rsidP="00817DD6">
      <w:pPr>
        <w:pStyle w:val="BodyText3"/>
        <w:tabs>
          <w:tab w:val="left" w:pos="360"/>
        </w:tabs>
        <w:ind w:left="360"/>
      </w:pPr>
    </w:p>
    <w:p w:rsidR="001E09B5" w:rsidRDefault="001E09B5" w:rsidP="001E09B5">
      <w:pPr>
        <w:pStyle w:val="BodyText3"/>
        <w:tabs>
          <w:tab w:val="left" w:pos="360"/>
        </w:tabs>
        <w:ind w:left="720"/>
        <w:rPr>
          <w:b w:val="0"/>
        </w:rPr>
      </w:pPr>
      <w:r>
        <w:rPr>
          <w:b w:val="0"/>
        </w:rPr>
        <w:t xml:space="preserve">Deb provided a logo design that was taken from the 99 Design website.  The majority of those present liked the new logo and provided encouragement to purchase the new logo.    </w:t>
      </w:r>
    </w:p>
    <w:p w:rsidR="001E09B5" w:rsidRPr="001E09B5" w:rsidRDefault="001E09B5" w:rsidP="001E09B5">
      <w:pPr>
        <w:pStyle w:val="BodyText3"/>
        <w:tabs>
          <w:tab w:val="left" w:pos="360"/>
        </w:tabs>
        <w:ind w:left="720"/>
        <w:rPr>
          <w:b w:val="0"/>
        </w:rPr>
      </w:pPr>
    </w:p>
    <w:p w:rsidR="00CB775E" w:rsidRPr="009C6F2E" w:rsidRDefault="001E09B5" w:rsidP="00817DD6">
      <w:pPr>
        <w:pStyle w:val="BodyText3"/>
        <w:tabs>
          <w:tab w:val="left" w:pos="360"/>
        </w:tabs>
        <w:ind w:left="360"/>
      </w:pPr>
      <w:r>
        <w:t>11.</w:t>
      </w:r>
      <w:r>
        <w:tab/>
      </w:r>
      <w:r w:rsidR="00CB775E" w:rsidRPr="009C6F2E">
        <w:t xml:space="preserve">Adjournment: </w:t>
      </w:r>
    </w:p>
    <w:p w:rsidR="006A67A8" w:rsidRPr="009C6F2E" w:rsidRDefault="006A67A8" w:rsidP="006A67A8">
      <w:pPr>
        <w:pStyle w:val="BodyText3"/>
        <w:tabs>
          <w:tab w:val="left" w:pos="360"/>
        </w:tabs>
        <w:rPr>
          <w:sz w:val="16"/>
        </w:rPr>
      </w:pPr>
    </w:p>
    <w:p w:rsidR="00015B32" w:rsidRPr="001E09B5" w:rsidRDefault="001E09B5">
      <w:pPr>
        <w:jc w:val="both"/>
        <w:rPr>
          <w:bCs/>
          <w:sz w:val="22"/>
          <w:szCs w:val="22"/>
        </w:rPr>
      </w:pPr>
      <w:r>
        <w:rPr>
          <w:b/>
          <w:bCs/>
          <w:sz w:val="16"/>
          <w:szCs w:val="16"/>
        </w:rPr>
        <w:tab/>
      </w:r>
      <w:r>
        <w:rPr>
          <w:bCs/>
          <w:sz w:val="22"/>
          <w:szCs w:val="22"/>
        </w:rPr>
        <w:t xml:space="preserve">The Agenda was concluded and members agreed to adjourn.  </w:t>
      </w:r>
    </w:p>
    <w:p w:rsidR="006A67A8" w:rsidRPr="009C6F2E" w:rsidRDefault="006A67A8" w:rsidP="007C30EF">
      <w:pPr>
        <w:ind w:left="720"/>
        <w:rPr>
          <w:sz w:val="22"/>
          <w:szCs w:val="22"/>
        </w:rPr>
      </w:pPr>
    </w:p>
    <w:p w:rsidR="00015B32" w:rsidRPr="009C6F2E" w:rsidRDefault="00015B32" w:rsidP="007C30EF">
      <w:pPr>
        <w:ind w:left="720"/>
        <w:rPr>
          <w:sz w:val="22"/>
          <w:szCs w:val="22"/>
        </w:rPr>
      </w:pPr>
      <w:r w:rsidRPr="009C6F2E">
        <w:rPr>
          <w:sz w:val="22"/>
          <w:szCs w:val="22"/>
        </w:rPr>
        <w:t>Respectfully submitted by Debra J. Boyer, Administrative Assistant to the Richland County Youth and Family Council.</w:t>
      </w:r>
    </w:p>
    <w:p w:rsidR="00015B32" w:rsidRPr="009C6F2E" w:rsidRDefault="00015B32" w:rsidP="007C30EF">
      <w:pPr>
        <w:ind w:left="720"/>
        <w:rPr>
          <w:sz w:val="22"/>
          <w:szCs w:val="22"/>
        </w:rPr>
      </w:pPr>
    </w:p>
    <w:p w:rsidR="00015B32" w:rsidRPr="009C6F2E" w:rsidRDefault="00015B32" w:rsidP="00297A91">
      <w:pPr>
        <w:ind w:left="360" w:firstLine="360"/>
        <w:rPr>
          <w:sz w:val="22"/>
          <w:szCs w:val="22"/>
        </w:rPr>
      </w:pPr>
      <w:r w:rsidRPr="009C6F2E">
        <w:rPr>
          <w:sz w:val="22"/>
          <w:szCs w:val="22"/>
        </w:rPr>
        <w:t xml:space="preserve">Approved by the action of the Council on </w:t>
      </w:r>
      <w:r w:rsidR="009803DD">
        <w:rPr>
          <w:sz w:val="22"/>
          <w:szCs w:val="22"/>
        </w:rPr>
        <w:t>October 21</w:t>
      </w:r>
      <w:r w:rsidR="00724E5F">
        <w:rPr>
          <w:sz w:val="22"/>
          <w:szCs w:val="22"/>
        </w:rPr>
        <w:t xml:space="preserve">, </w:t>
      </w:r>
      <w:r w:rsidR="00561A6A" w:rsidRPr="009C6F2E">
        <w:rPr>
          <w:sz w:val="22"/>
          <w:szCs w:val="22"/>
        </w:rPr>
        <w:t xml:space="preserve">2015 </w:t>
      </w:r>
      <w:r w:rsidRPr="009C6F2E">
        <w:rPr>
          <w:sz w:val="22"/>
          <w:szCs w:val="22"/>
        </w:rPr>
        <w:t>and approval attest by:</w:t>
      </w:r>
    </w:p>
    <w:p w:rsidR="00015B32" w:rsidRPr="009C6F2E" w:rsidRDefault="00015B32" w:rsidP="006569FD">
      <w:pPr>
        <w:tabs>
          <w:tab w:val="left" w:pos="720"/>
        </w:tabs>
        <w:rPr>
          <w:sz w:val="16"/>
          <w:szCs w:val="16"/>
        </w:rPr>
      </w:pPr>
    </w:p>
    <w:p w:rsidR="00015B32" w:rsidRPr="009C6F2E" w:rsidRDefault="00015B32" w:rsidP="004A6907">
      <w:pPr>
        <w:tabs>
          <w:tab w:val="left" w:pos="720"/>
        </w:tabs>
        <w:ind w:firstLine="360"/>
        <w:rPr>
          <w:sz w:val="16"/>
          <w:szCs w:val="16"/>
        </w:rPr>
      </w:pPr>
    </w:p>
    <w:p w:rsidR="00015B32" w:rsidRPr="009C6F2E" w:rsidRDefault="00015B32" w:rsidP="004A6907">
      <w:pPr>
        <w:tabs>
          <w:tab w:val="left" w:pos="720"/>
        </w:tabs>
        <w:ind w:firstLine="360"/>
        <w:rPr>
          <w:sz w:val="22"/>
          <w:szCs w:val="22"/>
        </w:rPr>
      </w:pPr>
      <w:r w:rsidRPr="009C6F2E">
        <w:rPr>
          <w:sz w:val="22"/>
          <w:szCs w:val="22"/>
        </w:rPr>
        <w:tab/>
        <w:t>__________________________________</w:t>
      </w:r>
      <w:r w:rsidRPr="009C6F2E">
        <w:rPr>
          <w:sz w:val="22"/>
          <w:szCs w:val="22"/>
        </w:rPr>
        <w:tab/>
      </w:r>
      <w:r w:rsidRPr="009C6F2E">
        <w:rPr>
          <w:sz w:val="22"/>
          <w:szCs w:val="22"/>
        </w:rPr>
        <w:tab/>
        <w:t>______________________________</w:t>
      </w:r>
    </w:p>
    <w:p w:rsidR="00015B32" w:rsidRPr="009C6F2E" w:rsidRDefault="00A35A76" w:rsidP="001C62F0">
      <w:pPr>
        <w:tabs>
          <w:tab w:val="left" w:pos="720"/>
        </w:tabs>
        <w:ind w:firstLine="360"/>
        <w:rPr>
          <w:sz w:val="22"/>
          <w:szCs w:val="22"/>
        </w:rPr>
      </w:pPr>
      <w:r w:rsidRPr="009C6F2E">
        <w:rPr>
          <w:sz w:val="22"/>
          <w:szCs w:val="22"/>
        </w:rPr>
        <w:tab/>
      </w:r>
      <w:r w:rsidR="001E09B5">
        <w:rPr>
          <w:sz w:val="22"/>
          <w:szCs w:val="22"/>
        </w:rPr>
        <w:t>Joe Devany</w:t>
      </w:r>
      <w:r w:rsidR="0010535F" w:rsidRPr="009C6F2E">
        <w:rPr>
          <w:sz w:val="22"/>
          <w:szCs w:val="22"/>
        </w:rPr>
        <w:t xml:space="preserve">, </w:t>
      </w:r>
      <w:r w:rsidR="0010535F">
        <w:rPr>
          <w:sz w:val="22"/>
          <w:szCs w:val="22"/>
        </w:rPr>
        <w:t>President</w:t>
      </w:r>
      <w:r w:rsidR="001E09B5">
        <w:rPr>
          <w:sz w:val="22"/>
          <w:szCs w:val="22"/>
        </w:rPr>
        <w:t>- Elect</w:t>
      </w:r>
      <w:r w:rsidR="00D95D42" w:rsidRPr="009C6F2E">
        <w:rPr>
          <w:sz w:val="22"/>
          <w:szCs w:val="22"/>
        </w:rPr>
        <w:tab/>
      </w:r>
      <w:r w:rsidR="00D95D42" w:rsidRPr="009C6F2E">
        <w:rPr>
          <w:sz w:val="22"/>
          <w:szCs w:val="22"/>
        </w:rPr>
        <w:tab/>
      </w:r>
      <w:r w:rsidR="00D95D42" w:rsidRPr="009C6F2E">
        <w:rPr>
          <w:sz w:val="22"/>
          <w:szCs w:val="22"/>
        </w:rPr>
        <w:tab/>
      </w:r>
      <w:r w:rsidR="00D03581" w:rsidRPr="009C6F2E">
        <w:rPr>
          <w:sz w:val="22"/>
          <w:szCs w:val="22"/>
        </w:rPr>
        <w:tab/>
      </w:r>
      <w:r w:rsidR="00015B32" w:rsidRPr="009C6F2E">
        <w:rPr>
          <w:sz w:val="22"/>
          <w:szCs w:val="22"/>
        </w:rPr>
        <w:t>Teresa Alt, Executive Director</w:t>
      </w:r>
    </w:p>
    <w:p w:rsidR="00015B32" w:rsidRDefault="00015B32" w:rsidP="00C32A14">
      <w:pPr>
        <w:tabs>
          <w:tab w:val="left" w:pos="720"/>
        </w:tabs>
        <w:rPr>
          <w:color w:val="FF0000"/>
          <w:sz w:val="22"/>
          <w:szCs w:val="22"/>
        </w:rPr>
      </w:pPr>
    </w:p>
    <w:p w:rsidR="00C01307" w:rsidRPr="00A14CD6" w:rsidRDefault="00C01307" w:rsidP="00C01307">
      <w:pPr>
        <w:pStyle w:val="Heading6"/>
        <w:rPr>
          <w:sz w:val="16"/>
        </w:rPr>
      </w:pPr>
    </w:p>
    <w:p w:rsidR="00862FE6" w:rsidRDefault="00862FE6" w:rsidP="00C32A14">
      <w:pPr>
        <w:tabs>
          <w:tab w:val="left" w:pos="720"/>
        </w:tabs>
        <w:rPr>
          <w:color w:val="FF0000"/>
          <w:sz w:val="22"/>
          <w:szCs w:val="22"/>
        </w:rPr>
      </w:pPr>
      <w:bookmarkStart w:id="0" w:name="_GoBack"/>
      <w:bookmarkEnd w:id="0"/>
    </w:p>
    <w:sectPr w:rsidR="00862FE6" w:rsidSect="00E72D3E">
      <w:pgSz w:w="12240" w:h="15840"/>
      <w:pgMar w:top="900" w:right="126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416694F"/>
    <w:multiLevelType w:val="hybridMultilevel"/>
    <w:tmpl w:val="4BDE1176"/>
    <w:lvl w:ilvl="0" w:tplc="221A9B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26B2A"/>
    <w:multiLevelType w:val="hybridMultilevel"/>
    <w:tmpl w:val="0570F4F6"/>
    <w:lvl w:ilvl="0" w:tplc="2034D534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color w:val="auto"/>
      </w:rPr>
    </w:lvl>
    <w:lvl w:ilvl="1" w:tplc="2034D534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0AE8271B"/>
    <w:multiLevelType w:val="hybridMultilevel"/>
    <w:tmpl w:val="CC80C926"/>
    <w:lvl w:ilvl="0" w:tplc="040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4">
    <w:nsid w:val="0DD14515"/>
    <w:multiLevelType w:val="hybridMultilevel"/>
    <w:tmpl w:val="739A75E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4FF2"/>
    <w:multiLevelType w:val="hybridMultilevel"/>
    <w:tmpl w:val="7FC07D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5F5104"/>
    <w:multiLevelType w:val="hybridMultilevel"/>
    <w:tmpl w:val="764A6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2A06ED"/>
    <w:multiLevelType w:val="hybridMultilevel"/>
    <w:tmpl w:val="AF6AE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2F90D30"/>
    <w:multiLevelType w:val="hybridMultilevel"/>
    <w:tmpl w:val="4D7E7160"/>
    <w:lvl w:ilvl="0" w:tplc="0409000D">
      <w:start w:val="1"/>
      <w:numFmt w:val="bullet"/>
      <w:pStyle w:val="Level1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31675DB"/>
    <w:multiLevelType w:val="hybridMultilevel"/>
    <w:tmpl w:val="F724C598"/>
    <w:lvl w:ilvl="0" w:tplc="A254F4C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pStyle w:val="Level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pStyle w:val="Level4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EF26F98"/>
    <w:multiLevelType w:val="hybridMultilevel"/>
    <w:tmpl w:val="0FA23B02"/>
    <w:lvl w:ilvl="0" w:tplc="057A785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54AE7"/>
    <w:multiLevelType w:val="hybridMultilevel"/>
    <w:tmpl w:val="65E689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4D23ABF"/>
    <w:multiLevelType w:val="hybridMultilevel"/>
    <w:tmpl w:val="005626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BA0D03"/>
    <w:multiLevelType w:val="hybridMultilevel"/>
    <w:tmpl w:val="A4EEE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6A87E02"/>
    <w:multiLevelType w:val="hybridMultilevel"/>
    <w:tmpl w:val="8CC4E7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00529"/>
    <w:multiLevelType w:val="hybridMultilevel"/>
    <w:tmpl w:val="33BC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9AC45C0"/>
    <w:multiLevelType w:val="hybridMultilevel"/>
    <w:tmpl w:val="98C8C5CC"/>
    <w:lvl w:ilvl="0" w:tplc="A8E8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2"/>
        <w:szCs w:val="22"/>
      </w:rPr>
    </w:lvl>
    <w:lvl w:ilvl="1" w:tplc="A01238E8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pStyle w:val="Level3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44316"/>
    <w:multiLevelType w:val="hybridMultilevel"/>
    <w:tmpl w:val="D94613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AEA6C70"/>
    <w:multiLevelType w:val="hybridMultilevel"/>
    <w:tmpl w:val="9E245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C0C64"/>
    <w:multiLevelType w:val="hybridMultilevel"/>
    <w:tmpl w:val="2F4E2E8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>
    <w:nsid w:val="430F4842"/>
    <w:multiLevelType w:val="hybridMultilevel"/>
    <w:tmpl w:val="BF523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1">
    <w:nsid w:val="44A93F08"/>
    <w:multiLevelType w:val="hybridMultilevel"/>
    <w:tmpl w:val="1D42D97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>
    <w:nsid w:val="44DB3842"/>
    <w:multiLevelType w:val="hybridMultilevel"/>
    <w:tmpl w:val="D86C5A92"/>
    <w:lvl w:ilvl="0" w:tplc="11C4E0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C83A9C"/>
    <w:multiLevelType w:val="hybridMultilevel"/>
    <w:tmpl w:val="1DC8D928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2034D53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47B7688D"/>
    <w:multiLevelType w:val="hybridMultilevel"/>
    <w:tmpl w:val="A998D15C"/>
    <w:lvl w:ilvl="0" w:tplc="48D6B044">
      <w:start w:val="1"/>
      <w:numFmt w:val="lowerLetter"/>
      <w:lvlText w:val="%1."/>
      <w:lvlJc w:val="left"/>
      <w:pPr>
        <w:ind w:left="189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6172DE"/>
    <w:multiLevelType w:val="hybridMultilevel"/>
    <w:tmpl w:val="1F4602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4BD157AC"/>
    <w:multiLevelType w:val="hybridMultilevel"/>
    <w:tmpl w:val="51582AC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D72479A"/>
    <w:multiLevelType w:val="hybridMultilevel"/>
    <w:tmpl w:val="6A9A19F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8">
    <w:nsid w:val="4DF6123E"/>
    <w:multiLevelType w:val="hybridMultilevel"/>
    <w:tmpl w:val="11E2485A"/>
    <w:lvl w:ilvl="0" w:tplc="5142C4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7A486C"/>
    <w:multiLevelType w:val="hybridMultilevel"/>
    <w:tmpl w:val="4B660D56"/>
    <w:lvl w:ilvl="0" w:tplc="2034D53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54A21332"/>
    <w:multiLevelType w:val="hybridMultilevel"/>
    <w:tmpl w:val="4134E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4D41CBB"/>
    <w:multiLevelType w:val="hybridMultilevel"/>
    <w:tmpl w:val="EB0238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E1A65CC"/>
    <w:multiLevelType w:val="hybridMultilevel"/>
    <w:tmpl w:val="B3A657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67196F38"/>
    <w:multiLevelType w:val="hybridMultilevel"/>
    <w:tmpl w:val="A156E5D6"/>
    <w:lvl w:ilvl="0" w:tplc="05B2C2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FF5BE2"/>
    <w:multiLevelType w:val="hybridMultilevel"/>
    <w:tmpl w:val="7100AD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757617"/>
    <w:multiLevelType w:val="hybridMultilevel"/>
    <w:tmpl w:val="4D4A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E8A01E5"/>
    <w:multiLevelType w:val="hybridMultilevel"/>
    <w:tmpl w:val="D6063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A7E41C6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EC009C1"/>
    <w:multiLevelType w:val="hybridMultilevel"/>
    <w:tmpl w:val="A4F4D34A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cs="Symbol" w:hint="default"/>
      </w:rPr>
    </w:lvl>
    <w:lvl w:ilvl="1" w:tplc="67BE3B18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cs="Wingdings" w:hint="default"/>
      </w:rPr>
    </w:lvl>
  </w:abstractNum>
  <w:abstractNum w:abstractNumId="38">
    <w:nsid w:val="6F137F0D"/>
    <w:multiLevelType w:val="multilevel"/>
    <w:tmpl w:val="B992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E5BA8"/>
    <w:multiLevelType w:val="hybridMultilevel"/>
    <w:tmpl w:val="F634DF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0">
    <w:nsid w:val="7D091AB7"/>
    <w:multiLevelType w:val="hybridMultilevel"/>
    <w:tmpl w:val="19B0B696"/>
    <w:lvl w:ilvl="0" w:tplc="2034D5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2034D53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36"/>
  </w:num>
  <w:num w:numId="5">
    <w:abstractNumId w:val="37"/>
  </w:num>
  <w:num w:numId="6">
    <w:abstractNumId w:val="18"/>
  </w:num>
  <w:num w:numId="7">
    <w:abstractNumId w:val="17"/>
  </w:num>
  <w:num w:numId="8">
    <w:abstractNumId w:val="5"/>
  </w:num>
  <w:num w:numId="9">
    <w:abstractNumId w:val="30"/>
  </w:num>
  <w:num w:numId="10">
    <w:abstractNumId w:val="22"/>
  </w:num>
  <w:num w:numId="11">
    <w:abstractNumId w:val="1"/>
  </w:num>
  <w:num w:numId="12">
    <w:abstractNumId w:val="14"/>
  </w:num>
  <w:num w:numId="13">
    <w:abstractNumId w:val="23"/>
  </w:num>
  <w:num w:numId="14">
    <w:abstractNumId w:val="29"/>
  </w:num>
  <w:num w:numId="15">
    <w:abstractNumId w:val="40"/>
  </w:num>
  <w:num w:numId="16">
    <w:abstractNumId w:val="2"/>
  </w:num>
  <w:num w:numId="17">
    <w:abstractNumId w:val="33"/>
  </w:num>
  <w:num w:numId="18">
    <w:abstractNumId w:val="10"/>
  </w:num>
  <w:num w:numId="19">
    <w:abstractNumId w:val="31"/>
  </w:num>
  <w:num w:numId="20">
    <w:abstractNumId w:val="25"/>
  </w:num>
  <w:num w:numId="21">
    <w:abstractNumId w:val="4"/>
  </w:num>
  <w:num w:numId="22">
    <w:abstractNumId w:val="0"/>
  </w:num>
  <w:num w:numId="23">
    <w:abstractNumId w:val="3"/>
  </w:num>
  <w:num w:numId="24">
    <w:abstractNumId w:val="11"/>
  </w:num>
  <w:num w:numId="25">
    <w:abstractNumId w:val="38"/>
  </w:num>
  <w:num w:numId="26">
    <w:abstractNumId w:val="27"/>
  </w:num>
  <w:num w:numId="27">
    <w:abstractNumId w:val="39"/>
  </w:num>
  <w:num w:numId="28">
    <w:abstractNumId w:val="19"/>
  </w:num>
  <w:num w:numId="29">
    <w:abstractNumId w:val="34"/>
  </w:num>
  <w:num w:numId="30">
    <w:abstractNumId w:val="12"/>
  </w:num>
  <w:num w:numId="31">
    <w:abstractNumId w:val="35"/>
  </w:num>
  <w:num w:numId="32">
    <w:abstractNumId w:val="20"/>
  </w:num>
  <w:num w:numId="33">
    <w:abstractNumId w:val="15"/>
  </w:num>
  <w:num w:numId="34">
    <w:abstractNumId w:val="21"/>
  </w:num>
  <w:num w:numId="35">
    <w:abstractNumId w:val="32"/>
  </w:num>
  <w:num w:numId="36">
    <w:abstractNumId w:val="24"/>
  </w:num>
  <w:num w:numId="37">
    <w:abstractNumId w:val="28"/>
  </w:num>
  <w:num w:numId="38">
    <w:abstractNumId w:val="13"/>
  </w:num>
  <w:num w:numId="39">
    <w:abstractNumId w:val="16"/>
    <w:lvlOverride w:ilvl="0">
      <w:startOverride w:val="7"/>
    </w:lvlOverride>
  </w:num>
  <w:num w:numId="40">
    <w:abstractNumId w:val="7"/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43"/>
    <w:rsid w:val="00002C97"/>
    <w:rsid w:val="000043E7"/>
    <w:rsid w:val="00005854"/>
    <w:rsid w:val="00005D09"/>
    <w:rsid w:val="00010100"/>
    <w:rsid w:val="000130A1"/>
    <w:rsid w:val="000132FA"/>
    <w:rsid w:val="0001376E"/>
    <w:rsid w:val="000157E2"/>
    <w:rsid w:val="00015B32"/>
    <w:rsid w:val="00016402"/>
    <w:rsid w:val="00016786"/>
    <w:rsid w:val="00022BAB"/>
    <w:rsid w:val="000249D7"/>
    <w:rsid w:val="0002654B"/>
    <w:rsid w:val="00026BF6"/>
    <w:rsid w:val="00027FB1"/>
    <w:rsid w:val="000303AE"/>
    <w:rsid w:val="0003131F"/>
    <w:rsid w:val="0003272C"/>
    <w:rsid w:val="00032C30"/>
    <w:rsid w:val="00032D2E"/>
    <w:rsid w:val="00033459"/>
    <w:rsid w:val="00036F8E"/>
    <w:rsid w:val="00040A4D"/>
    <w:rsid w:val="00043888"/>
    <w:rsid w:val="00043BE7"/>
    <w:rsid w:val="0004451F"/>
    <w:rsid w:val="0004563E"/>
    <w:rsid w:val="00046617"/>
    <w:rsid w:val="00046B85"/>
    <w:rsid w:val="00050522"/>
    <w:rsid w:val="0005073E"/>
    <w:rsid w:val="00053770"/>
    <w:rsid w:val="00057390"/>
    <w:rsid w:val="0006057F"/>
    <w:rsid w:val="00062D5C"/>
    <w:rsid w:val="00064688"/>
    <w:rsid w:val="000675B4"/>
    <w:rsid w:val="00071E6F"/>
    <w:rsid w:val="000730F3"/>
    <w:rsid w:val="00073ED2"/>
    <w:rsid w:val="0007776D"/>
    <w:rsid w:val="000813E3"/>
    <w:rsid w:val="0008324F"/>
    <w:rsid w:val="000836B3"/>
    <w:rsid w:val="00085C1E"/>
    <w:rsid w:val="00092356"/>
    <w:rsid w:val="00094C7A"/>
    <w:rsid w:val="000955CA"/>
    <w:rsid w:val="0009673B"/>
    <w:rsid w:val="000A45EC"/>
    <w:rsid w:val="000B125E"/>
    <w:rsid w:val="000B3632"/>
    <w:rsid w:val="000B49E9"/>
    <w:rsid w:val="000B4BB7"/>
    <w:rsid w:val="000B586F"/>
    <w:rsid w:val="000B5C1E"/>
    <w:rsid w:val="000B79B0"/>
    <w:rsid w:val="000C00EA"/>
    <w:rsid w:val="000C018E"/>
    <w:rsid w:val="000C436D"/>
    <w:rsid w:val="000C70E7"/>
    <w:rsid w:val="000C711D"/>
    <w:rsid w:val="000C741B"/>
    <w:rsid w:val="000C75D1"/>
    <w:rsid w:val="000C7EEB"/>
    <w:rsid w:val="000D07AB"/>
    <w:rsid w:val="000D1120"/>
    <w:rsid w:val="000D1921"/>
    <w:rsid w:val="000D3621"/>
    <w:rsid w:val="000D5307"/>
    <w:rsid w:val="000E068E"/>
    <w:rsid w:val="000E2F3E"/>
    <w:rsid w:val="000E40E4"/>
    <w:rsid w:val="000E697E"/>
    <w:rsid w:val="000E7D85"/>
    <w:rsid w:val="000F021D"/>
    <w:rsid w:val="000F4361"/>
    <w:rsid w:val="000F4F42"/>
    <w:rsid w:val="000F6681"/>
    <w:rsid w:val="00103D75"/>
    <w:rsid w:val="0010535F"/>
    <w:rsid w:val="00107A80"/>
    <w:rsid w:val="00110DC9"/>
    <w:rsid w:val="00110E97"/>
    <w:rsid w:val="001122EA"/>
    <w:rsid w:val="00112B2B"/>
    <w:rsid w:val="00112F59"/>
    <w:rsid w:val="0011496D"/>
    <w:rsid w:val="00115AE1"/>
    <w:rsid w:val="00117364"/>
    <w:rsid w:val="0012197A"/>
    <w:rsid w:val="0012443E"/>
    <w:rsid w:val="001267E8"/>
    <w:rsid w:val="00127879"/>
    <w:rsid w:val="00132972"/>
    <w:rsid w:val="00133A35"/>
    <w:rsid w:val="0013555F"/>
    <w:rsid w:val="00136362"/>
    <w:rsid w:val="0014052B"/>
    <w:rsid w:val="00141B60"/>
    <w:rsid w:val="00141F94"/>
    <w:rsid w:val="00144D45"/>
    <w:rsid w:val="00150867"/>
    <w:rsid w:val="00151DFF"/>
    <w:rsid w:val="00151E3E"/>
    <w:rsid w:val="00152988"/>
    <w:rsid w:val="0015299D"/>
    <w:rsid w:val="00155124"/>
    <w:rsid w:val="00155382"/>
    <w:rsid w:val="00155691"/>
    <w:rsid w:val="001556C9"/>
    <w:rsid w:val="00156815"/>
    <w:rsid w:val="00156EF6"/>
    <w:rsid w:val="001605FD"/>
    <w:rsid w:val="00161743"/>
    <w:rsid w:val="001627C8"/>
    <w:rsid w:val="00162AE2"/>
    <w:rsid w:val="001743BD"/>
    <w:rsid w:val="00175AEB"/>
    <w:rsid w:val="00176239"/>
    <w:rsid w:val="00177D00"/>
    <w:rsid w:val="00180894"/>
    <w:rsid w:val="00181D0E"/>
    <w:rsid w:val="0018289B"/>
    <w:rsid w:val="00183EDC"/>
    <w:rsid w:val="001911B9"/>
    <w:rsid w:val="00192A29"/>
    <w:rsid w:val="00193625"/>
    <w:rsid w:val="0019392F"/>
    <w:rsid w:val="00194D96"/>
    <w:rsid w:val="0019589B"/>
    <w:rsid w:val="00197E1B"/>
    <w:rsid w:val="001A6BB7"/>
    <w:rsid w:val="001A6C9B"/>
    <w:rsid w:val="001A77A4"/>
    <w:rsid w:val="001A78F4"/>
    <w:rsid w:val="001B0DB5"/>
    <w:rsid w:val="001B34FE"/>
    <w:rsid w:val="001B4511"/>
    <w:rsid w:val="001B5243"/>
    <w:rsid w:val="001C45A2"/>
    <w:rsid w:val="001C62F0"/>
    <w:rsid w:val="001C7059"/>
    <w:rsid w:val="001D0682"/>
    <w:rsid w:val="001D0BD9"/>
    <w:rsid w:val="001D0C14"/>
    <w:rsid w:val="001D3A79"/>
    <w:rsid w:val="001D46EB"/>
    <w:rsid w:val="001D4F16"/>
    <w:rsid w:val="001D5B96"/>
    <w:rsid w:val="001D62C8"/>
    <w:rsid w:val="001D79B1"/>
    <w:rsid w:val="001E01E2"/>
    <w:rsid w:val="001E09B5"/>
    <w:rsid w:val="001E1226"/>
    <w:rsid w:val="001E1AD2"/>
    <w:rsid w:val="001E20C7"/>
    <w:rsid w:val="001E72EB"/>
    <w:rsid w:val="001E784D"/>
    <w:rsid w:val="001F11DF"/>
    <w:rsid w:val="001F217C"/>
    <w:rsid w:val="001F343C"/>
    <w:rsid w:val="001F49D4"/>
    <w:rsid w:val="00202E24"/>
    <w:rsid w:val="00205BC5"/>
    <w:rsid w:val="002062E7"/>
    <w:rsid w:val="002062E8"/>
    <w:rsid w:val="0020632D"/>
    <w:rsid w:val="0020777A"/>
    <w:rsid w:val="00217AD5"/>
    <w:rsid w:val="00217DDF"/>
    <w:rsid w:val="002245F3"/>
    <w:rsid w:val="00226FC2"/>
    <w:rsid w:val="002304EF"/>
    <w:rsid w:val="00233F13"/>
    <w:rsid w:val="00234670"/>
    <w:rsid w:val="00235EFE"/>
    <w:rsid w:val="00237F0F"/>
    <w:rsid w:val="00245274"/>
    <w:rsid w:val="0024673E"/>
    <w:rsid w:val="00251068"/>
    <w:rsid w:val="00253124"/>
    <w:rsid w:val="00253871"/>
    <w:rsid w:val="0025609F"/>
    <w:rsid w:val="002569C1"/>
    <w:rsid w:val="0025734F"/>
    <w:rsid w:val="002608F0"/>
    <w:rsid w:val="00263A70"/>
    <w:rsid w:val="0026449F"/>
    <w:rsid w:val="00265AC5"/>
    <w:rsid w:val="0026729F"/>
    <w:rsid w:val="002717C9"/>
    <w:rsid w:val="002729A8"/>
    <w:rsid w:val="00273083"/>
    <w:rsid w:val="002766CD"/>
    <w:rsid w:val="002802C6"/>
    <w:rsid w:val="00280540"/>
    <w:rsid w:val="00282E07"/>
    <w:rsid w:val="00283DAF"/>
    <w:rsid w:val="00284E27"/>
    <w:rsid w:val="002908CC"/>
    <w:rsid w:val="00293534"/>
    <w:rsid w:val="00293809"/>
    <w:rsid w:val="002956EF"/>
    <w:rsid w:val="00297A91"/>
    <w:rsid w:val="002A0052"/>
    <w:rsid w:val="002A3103"/>
    <w:rsid w:val="002A4559"/>
    <w:rsid w:val="002A6337"/>
    <w:rsid w:val="002A6358"/>
    <w:rsid w:val="002B0FBB"/>
    <w:rsid w:val="002B2078"/>
    <w:rsid w:val="002B3FEF"/>
    <w:rsid w:val="002B4BA5"/>
    <w:rsid w:val="002B527C"/>
    <w:rsid w:val="002C1814"/>
    <w:rsid w:val="002C28FB"/>
    <w:rsid w:val="002C3186"/>
    <w:rsid w:val="002D1CFB"/>
    <w:rsid w:val="002D2CE4"/>
    <w:rsid w:val="002D2F10"/>
    <w:rsid w:val="002D5B02"/>
    <w:rsid w:val="002E4BD5"/>
    <w:rsid w:val="002E7CAB"/>
    <w:rsid w:val="002F2904"/>
    <w:rsid w:val="002F3CB6"/>
    <w:rsid w:val="002F3FE0"/>
    <w:rsid w:val="002F4635"/>
    <w:rsid w:val="002F4E30"/>
    <w:rsid w:val="002F7AB1"/>
    <w:rsid w:val="002F7DB9"/>
    <w:rsid w:val="00300BAD"/>
    <w:rsid w:val="00302E60"/>
    <w:rsid w:val="00304337"/>
    <w:rsid w:val="0030622C"/>
    <w:rsid w:val="00307255"/>
    <w:rsid w:val="003118DC"/>
    <w:rsid w:val="00312B64"/>
    <w:rsid w:val="00312B66"/>
    <w:rsid w:val="003130E5"/>
    <w:rsid w:val="0031345E"/>
    <w:rsid w:val="00314F81"/>
    <w:rsid w:val="00320092"/>
    <w:rsid w:val="00320FF3"/>
    <w:rsid w:val="00322EA8"/>
    <w:rsid w:val="0032463F"/>
    <w:rsid w:val="003273F2"/>
    <w:rsid w:val="0033461C"/>
    <w:rsid w:val="00335C9D"/>
    <w:rsid w:val="00336A0D"/>
    <w:rsid w:val="00336E68"/>
    <w:rsid w:val="00342EDA"/>
    <w:rsid w:val="00344513"/>
    <w:rsid w:val="00345619"/>
    <w:rsid w:val="00345D01"/>
    <w:rsid w:val="003464E5"/>
    <w:rsid w:val="00350070"/>
    <w:rsid w:val="0035016E"/>
    <w:rsid w:val="00353BB6"/>
    <w:rsid w:val="0035431E"/>
    <w:rsid w:val="00354892"/>
    <w:rsid w:val="003566BD"/>
    <w:rsid w:val="00356AA5"/>
    <w:rsid w:val="00357475"/>
    <w:rsid w:val="0035754E"/>
    <w:rsid w:val="00362B2A"/>
    <w:rsid w:val="00363FC2"/>
    <w:rsid w:val="003652FD"/>
    <w:rsid w:val="00371C0F"/>
    <w:rsid w:val="00372833"/>
    <w:rsid w:val="003774D9"/>
    <w:rsid w:val="00377784"/>
    <w:rsid w:val="00381677"/>
    <w:rsid w:val="0038316C"/>
    <w:rsid w:val="0038344F"/>
    <w:rsid w:val="003847E1"/>
    <w:rsid w:val="003927DC"/>
    <w:rsid w:val="00395302"/>
    <w:rsid w:val="003A0698"/>
    <w:rsid w:val="003A09D5"/>
    <w:rsid w:val="003A1BE3"/>
    <w:rsid w:val="003A292C"/>
    <w:rsid w:val="003A29E2"/>
    <w:rsid w:val="003A30DF"/>
    <w:rsid w:val="003A31B0"/>
    <w:rsid w:val="003A4352"/>
    <w:rsid w:val="003A449A"/>
    <w:rsid w:val="003A4BBA"/>
    <w:rsid w:val="003A577F"/>
    <w:rsid w:val="003A60BC"/>
    <w:rsid w:val="003B4FA9"/>
    <w:rsid w:val="003B64AB"/>
    <w:rsid w:val="003B7ED7"/>
    <w:rsid w:val="003C1B69"/>
    <w:rsid w:val="003C5DB5"/>
    <w:rsid w:val="003C6F2C"/>
    <w:rsid w:val="003C7284"/>
    <w:rsid w:val="003C77D1"/>
    <w:rsid w:val="003D581F"/>
    <w:rsid w:val="003D6878"/>
    <w:rsid w:val="003E0270"/>
    <w:rsid w:val="003E239B"/>
    <w:rsid w:val="003E3298"/>
    <w:rsid w:val="003E45E8"/>
    <w:rsid w:val="003E5BE9"/>
    <w:rsid w:val="003E5DB9"/>
    <w:rsid w:val="003E61F5"/>
    <w:rsid w:val="003F0C1E"/>
    <w:rsid w:val="003F3EC4"/>
    <w:rsid w:val="003F496C"/>
    <w:rsid w:val="003F56FE"/>
    <w:rsid w:val="00400169"/>
    <w:rsid w:val="00401ADF"/>
    <w:rsid w:val="00402E76"/>
    <w:rsid w:val="0040330F"/>
    <w:rsid w:val="00405006"/>
    <w:rsid w:val="00406263"/>
    <w:rsid w:val="00411FFB"/>
    <w:rsid w:val="004128E2"/>
    <w:rsid w:val="00414F29"/>
    <w:rsid w:val="00415EAA"/>
    <w:rsid w:val="00416ADA"/>
    <w:rsid w:val="00416B24"/>
    <w:rsid w:val="00416EFF"/>
    <w:rsid w:val="004229C3"/>
    <w:rsid w:val="004231CA"/>
    <w:rsid w:val="004247BF"/>
    <w:rsid w:val="004353B0"/>
    <w:rsid w:val="00436491"/>
    <w:rsid w:val="00436C37"/>
    <w:rsid w:val="0043788F"/>
    <w:rsid w:val="00440849"/>
    <w:rsid w:val="004418DE"/>
    <w:rsid w:val="00442A39"/>
    <w:rsid w:val="00446FC1"/>
    <w:rsid w:val="00451B88"/>
    <w:rsid w:val="004543AA"/>
    <w:rsid w:val="00454F50"/>
    <w:rsid w:val="0045551F"/>
    <w:rsid w:val="00456ABB"/>
    <w:rsid w:val="00457B29"/>
    <w:rsid w:val="00457DDF"/>
    <w:rsid w:val="0046330A"/>
    <w:rsid w:val="0046698B"/>
    <w:rsid w:val="0047028F"/>
    <w:rsid w:val="0047122B"/>
    <w:rsid w:val="0047142A"/>
    <w:rsid w:val="004720A9"/>
    <w:rsid w:val="00472673"/>
    <w:rsid w:val="004733E6"/>
    <w:rsid w:val="004739A6"/>
    <w:rsid w:val="0047745D"/>
    <w:rsid w:val="00477C1E"/>
    <w:rsid w:val="00480363"/>
    <w:rsid w:val="00481EC0"/>
    <w:rsid w:val="0048237B"/>
    <w:rsid w:val="00483E7D"/>
    <w:rsid w:val="00484F06"/>
    <w:rsid w:val="004867F3"/>
    <w:rsid w:val="004868A6"/>
    <w:rsid w:val="00487B91"/>
    <w:rsid w:val="00487EAA"/>
    <w:rsid w:val="004900C5"/>
    <w:rsid w:val="00490BEE"/>
    <w:rsid w:val="00495404"/>
    <w:rsid w:val="0049675A"/>
    <w:rsid w:val="004A0597"/>
    <w:rsid w:val="004A167A"/>
    <w:rsid w:val="004A183E"/>
    <w:rsid w:val="004A1D7B"/>
    <w:rsid w:val="004A635E"/>
    <w:rsid w:val="004A6907"/>
    <w:rsid w:val="004A6DF0"/>
    <w:rsid w:val="004B287C"/>
    <w:rsid w:val="004B3E2B"/>
    <w:rsid w:val="004B79DD"/>
    <w:rsid w:val="004C1807"/>
    <w:rsid w:val="004C2CFA"/>
    <w:rsid w:val="004C2E81"/>
    <w:rsid w:val="004C42F7"/>
    <w:rsid w:val="004C50FD"/>
    <w:rsid w:val="004C5FBB"/>
    <w:rsid w:val="004C7B2D"/>
    <w:rsid w:val="004C7E43"/>
    <w:rsid w:val="004D030E"/>
    <w:rsid w:val="004D2E0A"/>
    <w:rsid w:val="004D31F5"/>
    <w:rsid w:val="004D4392"/>
    <w:rsid w:val="004D5F45"/>
    <w:rsid w:val="004D7515"/>
    <w:rsid w:val="004E16A3"/>
    <w:rsid w:val="004E1B8F"/>
    <w:rsid w:val="004E2A15"/>
    <w:rsid w:val="004E47A9"/>
    <w:rsid w:val="004E4AA3"/>
    <w:rsid w:val="004E7687"/>
    <w:rsid w:val="004E7E26"/>
    <w:rsid w:val="004F0CEE"/>
    <w:rsid w:val="004F752A"/>
    <w:rsid w:val="005037B2"/>
    <w:rsid w:val="00503BF2"/>
    <w:rsid w:val="00505AA4"/>
    <w:rsid w:val="005073E9"/>
    <w:rsid w:val="00507573"/>
    <w:rsid w:val="00511594"/>
    <w:rsid w:val="005120C2"/>
    <w:rsid w:val="00512908"/>
    <w:rsid w:val="0051326D"/>
    <w:rsid w:val="00513FE0"/>
    <w:rsid w:val="00515543"/>
    <w:rsid w:val="0051554B"/>
    <w:rsid w:val="00516FBF"/>
    <w:rsid w:val="00517F7B"/>
    <w:rsid w:val="00521213"/>
    <w:rsid w:val="005230E0"/>
    <w:rsid w:val="00524948"/>
    <w:rsid w:val="00524EF9"/>
    <w:rsid w:val="00525D57"/>
    <w:rsid w:val="00527903"/>
    <w:rsid w:val="00530C29"/>
    <w:rsid w:val="00532A91"/>
    <w:rsid w:val="005337C8"/>
    <w:rsid w:val="0053504E"/>
    <w:rsid w:val="00535749"/>
    <w:rsid w:val="00536C8E"/>
    <w:rsid w:val="00540AEA"/>
    <w:rsid w:val="00540B81"/>
    <w:rsid w:val="0054376E"/>
    <w:rsid w:val="00543C65"/>
    <w:rsid w:val="00546CC6"/>
    <w:rsid w:val="00551299"/>
    <w:rsid w:val="00552471"/>
    <w:rsid w:val="00554164"/>
    <w:rsid w:val="0055447E"/>
    <w:rsid w:val="00554D39"/>
    <w:rsid w:val="0055581F"/>
    <w:rsid w:val="0055605F"/>
    <w:rsid w:val="0055654C"/>
    <w:rsid w:val="00556803"/>
    <w:rsid w:val="0056024D"/>
    <w:rsid w:val="00560656"/>
    <w:rsid w:val="00561A6A"/>
    <w:rsid w:val="00562933"/>
    <w:rsid w:val="00562B79"/>
    <w:rsid w:val="00563B65"/>
    <w:rsid w:val="00564D52"/>
    <w:rsid w:val="00571314"/>
    <w:rsid w:val="00572F34"/>
    <w:rsid w:val="0057447B"/>
    <w:rsid w:val="005752FC"/>
    <w:rsid w:val="005770CE"/>
    <w:rsid w:val="005821C3"/>
    <w:rsid w:val="00582B4D"/>
    <w:rsid w:val="005839C7"/>
    <w:rsid w:val="00584346"/>
    <w:rsid w:val="005907D5"/>
    <w:rsid w:val="0059227E"/>
    <w:rsid w:val="005952AC"/>
    <w:rsid w:val="0059674B"/>
    <w:rsid w:val="00596F41"/>
    <w:rsid w:val="005A0908"/>
    <w:rsid w:val="005A1A65"/>
    <w:rsid w:val="005A1D00"/>
    <w:rsid w:val="005A7130"/>
    <w:rsid w:val="005A791E"/>
    <w:rsid w:val="005B0E40"/>
    <w:rsid w:val="005B3315"/>
    <w:rsid w:val="005B4BC9"/>
    <w:rsid w:val="005B59F6"/>
    <w:rsid w:val="005B6E6A"/>
    <w:rsid w:val="005B7388"/>
    <w:rsid w:val="005C3E7D"/>
    <w:rsid w:val="005D01B4"/>
    <w:rsid w:val="005D14F2"/>
    <w:rsid w:val="005D2F72"/>
    <w:rsid w:val="005D3C87"/>
    <w:rsid w:val="005D693A"/>
    <w:rsid w:val="005E24BD"/>
    <w:rsid w:val="005E29AF"/>
    <w:rsid w:val="005F41CD"/>
    <w:rsid w:val="005F50BF"/>
    <w:rsid w:val="005F7D6D"/>
    <w:rsid w:val="005F7F65"/>
    <w:rsid w:val="00600E10"/>
    <w:rsid w:val="00601A74"/>
    <w:rsid w:val="00601D08"/>
    <w:rsid w:val="0060202A"/>
    <w:rsid w:val="00602B91"/>
    <w:rsid w:val="006042BF"/>
    <w:rsid w:val="00604B0C"/>
    <w:rsid w:val="006071F1"/>
    <w:rsid w:val="006073FC"/>
    <w:rsid w:val="00607FD0"/>
    <w:rsid w:val="00613CE6"/>
    <w:rsid w:val="00613DE7"/>
    <w:rsid w:val="006149E9"/>
    <w:rsid w:val="00615A18"/>
    <w:rsid w:val="006168FC"/>
    <w:rsid w:val="00620E8D"/>
    <w:rsid w:val="00623073"/>
    <w:rsid w:val="00624B4B"/>
    <w:rsid w:val="00625457"/>
    <w:rsid w:val="006258EB"/>
    <w:rsid w:val="0062760F"/>
    <w:rsid w:val="00631796"/>
    <w:rsid w:val="00633824"/>
    <w:rsid w:val="00635324"/>
    <w:rsid w:val="0063625A"/>
    <w:rsid w:val="006363A8"/>
    <w:rsid w:val="00636481"/>
    <w:rsid w:val="0064014C"/>
    <w:rsid w:val="006401BA"/>
    <w:rsid w:val="006411EA"/>
    <w:rsid w:val="00642F7B"/>
    <w:rsid w:val="006437FD"/>
    <w:rsid w:val="0064427F"/>
    <w:rsid w:val="0064437F"/>
    <w:rsid w:val="006468F3"/>
    <w:rsid w:val="00647ECB"/>
    <w:rsid w:val="0065001A"/>
    <w:rsid w:val="00650E3A"/>
    <w:rsid w:val="006527D8"/>
    <w:rsid w:val="00653F61"/>
    <w:rsid w:val="006569FD"/>
    <w:rsid w:val="00657F02"/>
    <w:rsid w:val="006610C6"/>
    <w:rsid w:val="00662A65"/>
    <w:rsid w:val="0066717B"/>
    <w:rsid w:val="00673C7D"/>
    <w:rsid w:val="0067617A"/>
    <w:rsid w:val="00680B4D"/>
    <w:rsid w:val="00687568"/>
    <w:rsid w:val="006879AC"/>
    <w:rsid w:val="00691EC6"/>
    <w:rsid w:val="006A0D25"/>
    <w:rsid w:val="006A0F3B"/>
    <w:rsid w:val="006A1E97"/>
    <w:rsid w:val="006A340F"/>
    <w:rsid w:val="006A5B74"/>
    <w:rsid w:val="006A67A8"/>
    <w:rsid w:val="006B0563"/>
    <w:rsid w:val="006B22D2"/>
    <w:rsid w:val="006B2822"/>
    <w:rsid w:val="006B4003"/>
    <w:rsid w:val="006C1281"/>
    <w:rsid w:val="006C3ACD"/>
    <w:rsid w:val="006C4381"/>
    <w:rsid w:val="006C59E3"/>
    <w:rsid w:val="006C60DA"/>
    <w:rsid w:val="006D022C"/>
    <w:rsid w:val="006D0653"/>
    <w:rsid w:val="006D14AF"/>
    <w:rsid w:val="006D169B"/>
    <w:rsid w:val="006D1C98"/>
    <w:rsid w:val="006D2708"/>
    <w:rsid w:val="006D2761"/>
    <w:rsid w:val="006D2FB1"/>
    <w:rsid w:val="006D599F"/>
    <w:rsid w:val="006D7427"/>
    <w:rsid w:val="006D746D"/>
    <w:rsid w:val="006E66EA"/>
    <w:rsid w:val="006F188F"/>
    <w:rsid w:val="006F35BC"/>
    <w:rsid w:val="006F3DA2"/>
    <w:rsid w:val="006F4288"/>
    <w:rsid w:val="006F6D1E"/>
    <w:rsid w:val="00703CAE"/>
    <w:rsid w:val="0071062D"/>
    <w:rsid w:val="00711601"/>
    <w:rsid w:val="007133B7"/>
    <w:rsid w:val="00721378"/>
    <w:rsid w:val="007223A7"/>
    <w:rsid w:val="007224C7"/>
    <w:rsid w:val="00722659"/>
    <w:rsid w:val="00723593"/>
    <w:rsid w:val="007242B3"/>
    <w:rsid w:val="00724E5F"/>
    <w:rsid w:val="007306D8"/>
    <w:rsid w:val="007307F8"/>
    <w:rsid w:val="0073148E"/>
    <w:rsid w:val="00731BDF"/>
    <w:rsid w:val="007324DC"/>
    <w:rsid w:val="007369BB"/>
    <w:rsid w:val="007406BC"/>
    <w:rsid w:val="00741EB6"/>
    <w:rsid w:val="00743EFF"/>
    <w:rsid w:val="00747240"/>
    <w:rsid w:val="00750735"/>
    <w:rsid w:val="00750E29"/>
    <w:rsid w:val="0075283B"/>
    <w:rsid w:val="00755811"/>
    <w:rsid w:val="00756617"/>
    <w:rsid w:val="00760BFC"/>
    <w:rsid w:val="007636BE"/>
    <w:rsid w:val="00765968"/>
    <w:rsid w:val="00766571"/>
    <w:rsid w:val="0077027E"/>
    <w:rsid w:val="00770CF5"/>
    <w:rsid w:val="007772E1"/>
    <w:rsid w:val="0077746B"/>
    <w:rsid w:val="00777F8E"/>
    <w:rsid w:val="007801FD"/>
    <w:rsid w:val="00782596"/>
    <w:rsid w:val="00785BDC"/>
    <w:rsid w:val="00786A4C"/>
    <w:rsid w:val="00787578"/>
    <w:rsid w:val="00790062"/>
    <w:rsid w:val="0079032F"/>
    <w:rsid w:val="00793284"/>
    <w:rsid w:val="00794D7F"/>
    <w:rsid w:val="00795BAA"/>
    <w:rsid w:val="007A21F8"/>
    <w:rsid w:val="007B1BFC"/>
    <w:rsid w:val="007B4E87"/>
    <w:rsid w:val="007B6E60"/>
    <w:rsid w:val="007C1DCC"/>
    <w:rsid w:val="007C2029"/>
    <w:rsid w:val="007C30EF"/>
    <w:rsid w:val="007C466C"/>
    <w:rsid w:val="007C73C8"/>
    <w:rsid w:val="007D0601"/>
    <w:rsid w:val="007D191B"/>
    <w:rsid w:val="007D2FB0"/>
    <w:rsid w:val="007D5E53"/>
    <w:rsid w:val="007D6B22"/>
    <w:rsid w:val="007D6F9F"/>
    <w:rsid w:val="007D7177"/>
    <w:rsid w:val="007D7322"/>
    <w:rsid w:val="007E0A04"/>
    <w:rsid w:val="007E1E7D"/>
    <w:rsid w:val="007E2E00"/>
    <w:rsid w:val="007E4D21"/>
    <w:rsid w:val="007E505D"/>
    <w:rsid w:val="007E5AFF"/>
    <w:rsid w:val="007E6BAE"/>
    <w:rsid w:val="007F09B6"/>
    <w:rsid w:val="007F0A89"/>
    <w:rsid w:val="007F0AF2"/>
    <w:rsid w:val="007F2864"/>
    <w:rsid w:val="007F30C8"/>
    <w:rsid w:val="007F5192"/>
    <w:rsid w:val="007F7C65"/>
    <w:rsid w:val="00801E16"/>
    <w:rsid w:val="008059D4"/>
    <w:rsid w:val="00810493"/>
    <w:rsid w:val="00811D0F"/>
    <w:rsid w:val="00813641"/>
    <w:rsid w:val="00814C82"/>
    <w:rsid w:val="00817DD6"/>
    <w:rsid w:val="008233B0"/>
    <w:rsid w:val="008237B2"/>
    <w:rsid w:val="00824219"/>
    <w:rsid w:val="00824EC4"/>
    <w:rsid w:val="00826E33"/>
    <w:rsid w:val="00827967"/>
    <w:rsid w:val="00831181"/>
    <w:rsid w:val="00834AC4"/>
    <w:rsid w:val="008357F4"/>
    <w:rsid w:val="00837B02"/>
    <w:rsid w:val="0084032E"/>
    <w:rsid w:val="00843C8F"/>
    <w:rsid w:val="008458F9"/>
    <w:rsid w:val="00845E7D"/>
    <w:rsid w:val="00846623"/>
    <w:rsid w:val="008475A6"/>
    <w:rsid w:val="00850356"/>
    <w:rsid w:val="00852519"/>
    <w:rsid w:val="00857563"/>
    <w:rsid w:val="00860F92"/>
    <w:rsid w:val="008625BF"/>
    <w:rsid w:val="00862893"/>
    <w:rsid w:val="00862F6B"/>
    <w:rsid w:val="00862FE6"/>
    <w:rsid w:val="00863B21"/>
    <w:rsid w:val="00864922"/>
    <w:rsid w:val="00865A6C"/>
    <w:rsid w:val="00870DCC"/>
    <w:rsid w:val="0087188E"/>
    <w:rsid w:val="00871C37"/>
    <w:rsid w:val="00871D11"/>
    <w:rsid w:val="008736B8"/>
    <w:rsid w:val="00877396"/>
    <w:rsid w:val="00877C0F"/>
    <w:rsid w:val="00880879"/>
    <w:rsid w:val="00882021"/>
    <w:rsid w:val="00885DA7"/>
    <w:rsid w:val="00886EC1"/>
    <w:rsid w:val="00890430"/>
    <w:rsid w:val="0089310B"/>
    <w:rsid w:val="008956DE"/>
    <w:rsid w:val="008A44F9"/>
    <w:rsid w:val="008A58F0"/>
    <w:rsid w:val="008A7353"/>
    <w:rsid w:val="008A76EB"/>
    <w:rsid w:val="008B0993"/>
    <w:rsid w:val="008B1108"/>
    <w:rsid w:val="008B142C"/>
    <w:rsid w:val="008B1974"/>
    <w:rsid w:val="008B4451"/>
    <w:rsid w:val="008B6D85"/>
    <w:rsid w:val="008B720B"/>
    <w:rsid w:val="008C065E"/>
    <w:rsid w:val="008C13A4"/>
    <w:rsid w:val="008C3533"/>
    <w:rsid w:val="008C534F"/>
    <w:rsid w:val="008D1B16"/>
    <w:rsid w:val="008D37BB"/>
    <w:rsid w:val="008D4DB8"/>
    <w:rsid w:val="008E2920"/>
    <w:rsid w:val="008E3017"/>
    <w:rsid w:val="008E31F8"/>
    <w:rsid w:val="008E558C"/>
    <w:rsid w:val="008E6B70"/>
    <w:rsid w:val="008E7639"/>
    <w:rsid w:val="008F13A6"/>
    <w:rsid w:val="008F2220"/>
    <w:rsid w:val="008F4518"/>
    <w:rsid w:val="008F57C3"/>
    <w:rsid w:val="008F6736"/>
    <w:rsid w:val="00901C08"/>
    <w:rsid w:val="00903E84"/>
    <w:rsid w:val="00904196"/>
    <w:rsid w:val="009054A3"/>
    <w:rsid w:val="009057E1"/>
    <w:rsid w:val="00906311"/>
    <w:rsid w:val="0090782E"/>
    <w:rsid w:val="00910489"/>
    <w:rsid w:val="00912020"/>
    <w:rsid w:val="00916B6F"/>
    <w:rsid w:val="0091720A"/>
    <w:rsid w:val="0092081E"/>
    <w:rsid w:val="00922C75"/>
    <w:rsid w:val="00924461"/>
    <w:rsid w:val="0092456A"/>
    <w:rsid w:val="00925476"/>
    <w:rsid w:val="009303BF"/>
    <w:rsid w:val="00930F6E"/>
    <w:rsid w:val="0093134F"/>
    <w:rsid w:val="00931CFB"/>
    <w:rsid w:val="00935A7E"/>
    <w:rsid w:val="00936E0E"/>
    <w:rsid w:val="009375F4"/>
    <w:rsid w:val="00940CDF"/>
    <w:rsid w:val="009426E6"/>
    <w:rsid w:val="009435E1"/>
    <w:rsid w:val="009444B1"/>
    <w:rsid w:val="00944702"/>
    <w:rsid w:val="009449BE"/>
    <w:rsid w:val="00947089"/>
    <w:rsid w:val="00954CB5"/>
    <w:rsid w:val="00957843"/>
    <w:rsid w:val="00961AC3"/>
    <w:rsid w:val="00963BC8"/>
    <w:rsid w:val="0097172E"/>
    <w:rsid w:val="00973338"/>
    <w:rsid w:val="009803DD"/>
    <w:rsid w:val="009854D7"/>
    <w:rsid w:val="0098708A"/>
    <w:rsid w:val="0098779A"/>
    <w:rsid w:val="009928E6"/>
    <w:rsid w:val="00992AFC"/>
    <w:rsid w:val="009A0EF5"/>
    <w:rsid w:val="009A114A"/>
    <w:rsid w:val="009A2C48"/>
    <w:rsid w:val="009A380D"/>
    <w:rsid w:val="009A4CA5"/>
    <w:rsid w:val="009B016B"/>
    <w:rsid w:val="009B1722"/>
    <w:rsid w:val="009B42B1"/>
    <w:rsid w:val="009B48CC"/>
    <w:rsid w:val="009B7BB5"/>
    <w:rsid w:val="009C0CA4"/>
    <w:rsid w:val="009C10D5"/>
    <w:rsid w:val="009C27DD"/>
    <w:rsid w:val="009C6204"/>
    <w:rsid w:val="009C65D5"/>
    <w:rsid w:val="009C6B85"/>
    <w:rsid w:val="009C6F2E"/>
    <w:rsid w:val="009D0D6B"/>
    <w:rsid w:val="009D13A4"/>
    <w:rsid w:val="009D2D29"/>
    <w:rsid w:val="009D46C4"/>
    <w:rsid w:val="009D6915"/>
    <w:rsid w:val="009D78B4"/>
    <w:rsid w:val="009E2444"/>
    <w:rsid w:val="009E3208"/>
    <w:rsid w:val="009E3EDF"/>
    <w:rsid w:val="009E409E"/>
    <w:rsid w:val="009E4AF2"/>
    <w:rsid w:val="009E7728"/>
    <w:rsid w:val="009F0E4B"/>
    <w:rsid w:val="009F52B2"/>
    <w:rsid w:val="009F597F"/>
    <w:rsid w:val="009F6614"/>
    <w:rsid w:val="009F66C7"/>
    <w:rsid w:val="009F7186"/>
    <w:rsid w:val="009F71AA"/>
    <w:rsid w:val="00A01252"/>
    <w:rsid w:val="00A04626"/>
    <w:rsid w:val="00A04986"/>
    <w:rsid w:val="00A101D6"/>
    <w:rsid w:val="00A109AD"/>
    <w:rsid w:val="00A10FCC"/>
    <w:rsid w:val="00A1103F"/>
    <w:rsid w:val="00A11C61"/>
    <w:rsid w:val="00A12B55"/>
    <w:rsid w:val="00A14CD6"/>
    <w:rsid w:val="00A169B3"/>
    <w:rsid w:val="00A17FD7"/>
    <w:rsid w:val="00A20687"/>
    <w:rsid w:val="00A20A29"/>
    <w:rsid w:val="00A23E14"/>
    <w:rsid w:val="00A2594A"/>
    <w:rsid w:val="00A3217D"/>
    <w:rsid w:val="00A321A4"/>
    <w:rsid w:val="00A329A4"/>
    <w:rsid w:val="00A35A76"/>
    <w:rsid w:val="00A42159"/>
    <w:rsid w:val="00A42848"/>
    <w:rsid w:val="00A43B13"/>
    <w:rsid w:val="00A44508"/>
    <w:rsid w:val="00A44EDA"/>
    <w:rsid w:val="00A458E0"/>
    <w:rsid w:val="00A45BD0"/>
    <w:rsid w:val="00A5304E"/>
    <w:rsid w:val="00A5767A"/>
    <w:rsid w:val="00A60DD1"/>
    <w:rsid w:val="00A611E9"/>
    <w:rsid w:val="00A61391"/>
    <w:rsid w:val="00A61708"/>
    <w:rsid w:val="00A65B8C"/>
    <w:rsid w:val="00A67C6B"/>
    <w:rsid w:val="00A706FB"/>
    <w:rsid w:val="00A722D9"/>
    <w:rsid w:val="00A734B7"/>
    <w:rsid w:val="00A806A5"/>
    <w:rsid w:val="00A8189A"/>
    <w:rsid w:val="00A8476E"/>
    <w:rsid w:val="00A84F6A"/>
    <w:rsid w:val="00A91D7C"/>
    <w:rsid w:val="00A92475"/>
    <w:rsid w:val="00A93CCA"/>
    <w:rsid w:val="00A94F10"/>
    <w:rsid w:val="00A95D9A"/>
    <w:rsid w:val="00AA128A"/>
    <w:rsid w:val="00AA3279"/>
    <w:rsid w:val="00AA4611"/>
    <w:rsid w:val="00AA4C6B"/>
    <w:rsid w:val="00AB0ED4"/>
    <w:rsid w:val="00AB15C9"/>
    <w:rsid w:val="00AB1F97"/>
    <w:rsid w:val="00AB3699"/>
    <w:rsid w:val="00AB5FFA"/>
    <w:rsid w:val="00AC06F4"/>
    <w:rsid w:val="00AC1158"/>
    <w:rsid w:val="00AC2F91"/>
    <w:rsid w:val="00AC45C4"/>
    <w:rsid w:val="00AC4AB3"/>
    <w:rsid w:val="00AC7440"/>
    <w:rsid w:val="00AD1938"/>
    <w:rsid w:val="00AD3E60"/>
    <w:rsid w:val="00AD502E"/>
    <w:rsid w:val="00AD6AD4"/>
    <w:rsid w:val="00AD75CE"/>
    <w:rsid w:val="00AE5142"/>
    <w:rsid w:val="00AE6539"/>
    <w:rsid w:val="00AF21DB"/>
    <w:rsid w:val="00AF26E4"/>
    <w:rsid w:val="00AF4AF9"/>
    <w:rsid w:val="00AF5E6C"/>
    <w:rsid w:val="00AF7202"/>
    <w:rsid w:val="00B01E63"/>
    <w:rsid w:val="00B02EF2"/>
    <w:rsid w:val="00B05E76"/>
    <w:rsid w:val="00B101A1"/>
    <w:rsid w:val="00B127B4"/>
    <w:rsid w:val="00B1616B"/>
    <w:rsid w:val="00B17433"/>
    <w:rsid w:val="00B179FB"/>
    <w:rsid w:val="00B216DB"/>
    <w:rsid w:val="00B23E1C"/>
    <w:rsid w:val="00B25A45"/>
    <w:rsid w:val="00B3059A"/>
    <w:rsid w:val="00B355C8"/>
    <w:rsid w:val="00B35E11"/>
    <w:rsid w:val="00B37F32"/>
    <w:rsid w:val="00B40014"/>
    <w:rsid w:val="00B42C34"/>
    <w:rsid w:val="00B42E2A"/>
    <w:rsid w:val="00B438D5"/>
    <w:rsid w:val="00B45210"/>
    <w:rsid w:val="00B4523B"/>
    <w:rsid w:val="00B46616"/>
    <w:rsid w:val="00B53079"/>
    <w:rsid w:val="00B5459F"/>
    <w:rsid w:val="00B54B23"/>
    <w:rsid w:val="00B603A3"/>
    <w:rsid w:val="00B62F79"/>
    <w:rsid w:val="00B70FDB"/>
    <w:rsid w:val="00B71BDC"/>
    <w:rsid w:val="00B72F81"/>
    <w:rsid w:val="00B740A9"/>
    <w:rsid w:val="00B7490B"/>
    <w:rsid w:val="00B75233"/>
    <w:rsid w:val="00B752C0"/>
    <w:rsid w:val="00B775E0"/>
    <w:rsid w:val="00B80160"/>
    <w:rsid w:val="00B80D40"/>
    <w:rsid w:val="00B85F28"/>
    <w:rsid w:val="00B920CC"/>
    <w:rsid w:val="00B935B0"/>
    <w:rsid w:val="00B936B3"/>
    <w:rsid w:val="00B94600"/>
    <w:rsid w:val="00BA611C"/>
    <w:rsid w:val="00BA615D"/>
    <w:rsid w:val="00BA7645"/>
    <w:rsid w:val="00BA7869"/>
    <w:rsid w:val="00BA7A6B"/>
    <w:rsid w:val="00BB3732"/>
    <w:rsid w:val="00BB3B2C"/>
    <w:rsid w:val="00BB4979"/>
    <w:rsid w:val="00BC3977"/>
    <w:rsid w:val="00BC42A1"/>
    <w:rsid w:val="00BC7989"/>
    <w:rsid w:val="00BC7EF9"/>
    <w:rsid w:val="00BD3121"/>
    <w:rsid w:val="00BD3A0A"/>
    <w:rsid w:val="00BD62D3"/>
    <w:rsid w:val="00BD7386"/>
    <w:rsid w:val="00BE04E7"/>
    <w:rsid w:val="00BE1192"/>
    <w:rsid w:val="00BE1784"/>
    <w:rsid w:val="00BE56CF"/>
    <w:rsid w:val="00BF01F7"/>
    <w:rsid w:val="00BF05D4"/>
    <w:rsid w:val="00BF147E"/>
    <w:rsid w:val="00BF1A10"/>
    <w:rsid w:val="00BF3284"/>
    <w:rsid w:val="00BF528A"/>
    <w:rsid w:val="00BF62D4"/>
    <w:rsid w:val="00C01307"/>
    <w:rsid w:val="00C017A9"/>
    <w:rsid w:val="00C02167"/>
    <w:rsid w:val="00C04AC2"/>
    <w:rsid w:val="00C055F6"/>
    <w:rsid w:val="00C06263"/>
    <w:rsid w:val="00C117B5"/>
    <w:rsid w:val="00C12834"/>
    <w:rsid w:val="00C140E3"/>
    <w:rsid w:val="00C14F16"/>
    <w:rsid w:val="00C20201"/>
    <w:rsid w:val="00C2443E"/>
    <w:rsid w:val="00C24C3F"/>
    <w:rsid w:val="00C25127"/>
    <w:rsid w:val="00C268B2"/>
    <w:rsid w:val="00C32A14"/>
    <w:rsid w:val="00C34CF0"/>
    <w:rsid w:val="00C354F5"/>
    <w:rsid w:val="00C37F77"/>
    <w:rsid w:val="00C4346C"/>
    <w:rsid w:val="00C50F8C"/>
    <w:rsid w:val="00C52F56"/>
    <w:rsid w:val="00C561F6"/>
    <w:rsid w:val="00C56AAD"/>
    <w:rsid w:val="00C573B3"/>
    <w:rsid w:val="00C60A32"/>
    <w:rsid w:val="00C6112F"/>
    <w:rsid w:val="00C62027"/>
    <w:rsid w:val="00C67918"/>
    <w:rsid w:val="00C747D8"/>
    <w:rsid w:val="00C76AB8"/>
    <w:rsid w:val="00C76C23"/>
    <w:rsid w:val="00C80C9C"/>
    <w:rsid w:val="00C80DDE"/>
    <w:rsid w:val="00C92290"/>
    <w:rsid w:val="00C92612"/>
    <w:rsid w:val="00C9359B"/>
    <w:rsid w:val="00C95F60"/>
    <w:rsid w:val="00C960AC"/>
    <w:rsid w:val="00C96F9F"/>
    <w:rsid w:val="00C973DE"/>
    <w:rsid w:val="00CA3CB6"/>
    <w:rsid w:val="00CA3ECD"/>
    <w:rsid w:val="00CA56CA"/>
    <w:rsid w:val="00CA6314"/>
    <w:rsid w:val="00CA63BE"/>
    <w:rsid w:val="00CA733A"/>
    <w:rsid w:val="00CB131E"/>
    <w:rsid w:val="00CB2736"/>
    <w:rsid w:val="00CB468E"/>
    <w:rsid w:val="00CB5776"/>
    <w:rsid w:val="00CB6A77"/>
    <w:rsid w:val="00CB775E"/>
    <w:rsid w:val="00CC003C"/>
    <w:rsid w:val="00CC0247"/>
    <w:rsid w:val="00CC097C"/>
    <w:rsid w:val="00CC12A1"/>
    <w:rsid w:val="00CC149C"/>
    <w:rsid w:val="00CC67C9"/>
    <w:rsid w:val="00CC6FB7"/>
    <w:rsid w:val="00CC762E"/>
    <w:rsid w:val="00CC7A3F"/>
    <w:rsid w:val="00CD6C2B"/>
    <w:rsid w:val="00CD770B"/>
    <w:rsid w:val="00CE091B"/>
    <w:rsid w:val="00CE3CA9"/>
    <w:rsid w:val="00CE5322"/>
    <w:rsid w:val="00CE5C30"/>
    <w:rsid w:val="00CE6610"/>
    <w:rsid w:val="00CF0B6D"/>
    <w:rsid w:val="00CF515D"/>
    <w:rsid w:val="00CF56B7"/>
    <w:rsid w:val="00CF7273"/>
    <w:rsid w:val="00D0157D"/>
    <w:rsid w:val="00D02485"/>
    <w:rsid w:val="00D03581"/>
    <w:rsid w:val="00D0463A"/>
    <w:rsid w:val="00D112EA"/>
    <w:rsid w:val="00D137E6"/>
    <w:rsid w:val="00D15CC2"/>
    <w:rsid w:val="00D17AF0"/>
    <w:rsid w:val="00D27756"/>
    <w:rsid w:val="00D31101"/>
    <w:rsid w:val="00D34E7D"/>
    <w:rsid w:val="00D354AD"/>
    <w:rsid w:val="00D40138"/>
    <w:rsid w:val="00D4091D"/>
    <w:rsid w:val="00D4109E"/>
    <w:rsid w:val="00D41CCF"/>
    <w:rsid w:val="00D41D1F"/>
    <w:rsid w:val="00D42AFE"/>
    <w:rsid w:val="00D43585"/>
    <w:rsid w:val="00D44C1F"/>
    <w:rsid w:val="00D46554"/>
    <w:rsid w:val="00D47E3F"/>
    <w:rsid w:val="00D47F34"/>
    <w:rsid w:val="00D502E4"/>
    <w:rsid w:val="00D50C97"/>
    <w:rsid w:val="00D520BD"/>
    <w:rsid w:val="00D54A10"/>
    <w:rsid w:val="00D640B9"/>
    <w:rsid w:val="00D662E3"/>
    <w:rsid w:val="00D67814"/>
    <w:rsid w:val="00D73572"/>
    <w:rsid w:val="00D740BF"/>
    <w:rsid w:val="00D74303"/>
    <w:rsid w:val="00D77ED5"/>
    <w:rsid w:val="00D862F4"/>
    <w:rsid w:val="00D870CF"/>
    <w:rsid w:val="00D87E29"/>
    <w:rsid w:val="00D902EC"/>
    <w:rsid w:val="00D90387"/>
    <w:rsid w:val="00D90513"/>
    <w:rsid w:val="00D90A18"/>
    <w:rsid w:val="00D92899"/>
    <w:rsid w:val="00D953AD"/>
    <w:rsid w:val="00D95D42"/>
    <w:rsid w:val="00D97642"/>
    <w:rsid w:val="00DA28C1"/>
    <w:rsid w:val="00DA42E9"/>
    <w:rsid w:val="00DA433E"/>
    <w:rsid w:val="00DB0E0A"/>
    <w:rsid w:val="00DB1439"/>
    <w:rsid w:val="00DB34CE"/>
    <w:rsid w:val="00DB4886"/>
    <w:rsid w:val="00DB5980"/>
    <w:rsid w:val="00DB5CA3"/>
    <w:rsid w:val="00DC0025"/>
    <w:rsid w:val="00DC1CCC"/>
    <w:rsid w:val="00DC2DAD"/>
    <w:rsid w:val="00DC5411"/>
    <w:rsid w:val="00DC5C94"/>
    <w:rsid w:val="00DD1285"/>
    <w:rsid w:val="00DD2838"/>
    <w:rsid w:val="00DD3581"/>
    <w:rsid w:val="00DD39C3"/>
    <w:rsid w:val="00DD4548"/>
    <w:rsid w:val="00DD5277"/>
    <w:rsid w:val="00DD69F2"/>
    <w:rsid w:val="00DE0C29"/>
    <w:rsid w:val="00DE1930"/>
    <w:rsid w:val="00DE204E"/>
    <w:rsid w:val="00DE5058"/>
    <w:rsid w:val="00DE5123"/>
    <w:rsid w:val="00DF0460"/>
    <w:rsid w:val="00DF40C5"/>
    <w:rsid w:val="00DF4598"/>
    <w:rsid w:val="00DF4A15"/>
    <w:rsid w:val="00DF5866"/>
    <w:rsid w:val="00E00402"/>
    <w:rsid w:val="00E030DF"/>
    <w:rsid w:val="00E03F20"/>
    <w:rsid w:val="00E059FE"/>
    <w:rsid w:val="00E06E6A"/>
    <w:rsid w:val="00E06F55"/>
    <w:rsid w:val="00E07631"/>
    <w:rsid w:val="00E17D5D"/>
    <w:rsid w:val="00E25022"/>
    <w:rsid w:val="00E25090"/>
    <w:rsid w:val="00E27241"/>
    <w:rsid w:val="00E30B8B"/>
    <w:rsid w:val="00E336E4"/>
    <w:rsid w:val="00E33781"/>
    <w:rsid w:val="00E35658"/>
    <w:rsid w:val="00E35864"/>
    <w:rsid w:val="00E37A8D"/>
    <w:rsid w:val="00E37F3A"/>
    <w:rsid w:val="00E412AC"/>
    <w:rsid w:val="00E42999"/>
    <w:rsid w:val="00E436C7"/>
    <w:rsid w:val="00E45A1E"/>
    <w:rsid w:val="00E45F6C"/>
    <w:rsid w:val="00E50656"/>
    <w:rsid w:val="00E53CBF"/>
    <w:rsid w:val="00E56644"/>
    <w:rsid w:val="00E56FAC"/>
    <w:rsid w:val="00E600E5"/>
    <w:rsid w:val="00E60AD6"/>
    <w:rsid w:val="00E6163D"/>
    <w:rsid w:val="00E628D9"/>
    <w:rsid w:val="00E6461A"/>
    <w:rsid w:val="00E64D66"/>
    <w:rsid w:val="00E64EC5"/>
    <w:rsid w:val="00E65586"/>
    <w:rsid w:val="00E65670"/>
    <w:rsid w:val="00E65B64"/>
    <w:rsid w:val="00E66DD0"/>
    <w:rsid w:val="00E67F07"/>
    <w:rsid w:val="00E72D3E"/>
    <w:rsid w:val="00E7369B"/>
    <w:rsid w:val="00E73EC7"/>
    <w:rsid w:val="00E75E6E"/>
    <w:rsid w:val="00E761F1"/>
    <w:rsid w:val="00E7783A"/>
    <w:rsid w:val="00E77DC3"/>
    <w:rsid w:val="00E80256"/>
    <w:rsid w:val="00E82757"/>
    <w:rsid w:val="00E84369"/>
    <w:rsid w:val="00E843DD"/>
    <w:rsid w:val="00E8446C"/>
    <w:rsid w:val="00E84B8C"/>
    <w:rsid w:val="00E87021"/>
    <w:rsid w:val="00E90A40"/>
    <w:rsid w:val="00E91CF3"/>
    <w:rsid w:val="00E93102"/>
    <w:rsid w:val="00E9535C"/>
    <w:rsid w:val="00E969A6"/>
    <w:rsid w:val="00EA01B9"/>
    <w:rsid w:val="00EA097E"/>
    <w:rsid w:val="00EA505D"/>
    <w:rsid w:val="00EA5E2E"/>
    <w:rsid w:val="00EB019F"/>
    <w:rsid w:val="00EB080F"/>
    <w:rsid w:val="00EB0A2C"/>
    <w:rsid w:val="00EB1241"/>
    <w:rsid w:val="00EB12C3"/>
    <w:rsid w:val="00EB15CE"/>
    <w:rsid w:val="00EB25BF"/>
    <w:rsid w:val="00EB2D17"/>
    <w:rsid w:val="00EC27CA"/>
    <w:rsid w:val="00EC28C6"/>
    <w:rsid w:val="00EC28D8"/>
    <w:rsid w:val="00ED1499"/>
    <w:rsid w:val="00ED59EC"/>
    <w:rsid w:val="00ED7A73"/>
    <w:rsid w:val="00EE2D33"/>
    <w:rsid w:val="00EE2F2E"/>
    <w:rsid w:val="00EE4F38"/>
    <w:rsid w:val="00EE7A5F"/>
    <w:rsid w:val="00EF0E73"/>
    <w:rsid w:val="00EF42B0"/>
    <w:rsid w:val="00EF66C8"/>
    <w:rsid w:val="00F018F7"/>
    <w:rsid w:val="00F02622"/>
    <w:rsid w:val="00F0268F"/>
    <w:rsid w:val="00F026E5"/>
    <w:rsid w:val="00F02B3B"/>
    <w:rsid w:val="00F03BE8"/>
    <w:rsid w:val="00F03D57"/>
    <w:rsid w:val="00F07D8C"/>
    <w:rsid w:val="00F10B58"/>
    <w:rsid w:val="00F11B82"/>
    <w:rsid w:val="00F12F03"/>
    <w:rsid w:val="00F16F6D"/>
    <w:rsid w:val="00F21220"/>
    <w:rsid w:val="00F23807"/>
    <w:rsid w:val="00F26E79"/>
    <w:rsid w:val="00F26E8E"/>
    <w:rsid w:val="00F302A8"/>
    <w:rsid w:val="00F30850"/>
    <w:rsid w:val="00F30918"/>
    <w:rsid w:val="00F31B8A"/>
    <w:rsid w:val="00F3493A"/>
    <w:rsid w:val="00F37621"/>
    <w:rsid w:val="00F4042B"/>
    <w:rsid w:val="00F407F9"/>
    <w:rsid w:val="00F41D10"/>
    <w:rsid w:val="00F42C20"/>
    <w:rsid w:val="00F43A24"/>
    <w:rsid w:val="00F461BC"/>
    <w:rsid w:val="00F46453"/>
    <w:rsid w:val="00F51736"/>
    <w:rsid w:val="00F5526B"/>
    <w:rsid w:val="00F60B31"/>
    <w:rsid w:val="00F62B5B"/>
    <w:rsid w:val="00F636CD"/>
    <w:rsid w:val="00F65E2F"/>
    <w:rsid w:val="00F67C51"/>
    <w:rsid w:val="00F70352"/>
    <w:rsid w:val="00F71F75"/>
    <w:rsid w:val="00F72103"/>
    <w:rsid w:val="00F721F5"/>
    <w:rsid w:val="00F732EC"/>
    <w:rsid w:val="00F73757"/>
    <w:rsid w:val="00F766D5"/>
    <w:rsid w:val="00F827CC"/>
    <w:rsid w:val="00F8640D"/>
    <w:rsid w:val="00F86570"/>
    <w:rsid w:val="00F876E2"/>
    <w:rsid w:val="00F90980"/>
    <w:rsid w:val="00F90C7C"/>
    <w:rsid w:val="00F9139E"/>
    <w:rsid w:val="00F91D44"/>
    <w:rsid w:val="00F9682B"/>
    <w:rsid w:val="00F97A2E"/>
    <w:rsid w:val="00FA2786"/>
    <w:rsid w:val="00FA2C49"/>
    <w:rsid w:val="00FA7AD8"/>
    <w:rsid w:val="00FB0225"/>
    <w:rsid w:val="00FB520C"/>
    <w:rsid w:val="00FB6E41"/>
    <w:rsid w:val="00FB7C89"/>
    <w:rsid w:val="00FC13C9"/>
    <w:rsid w:val="00FC4A6B"/>
    <w:rsid w:val="00FC725F"/>
    <w:rsid w:val="00FD0613"/>
    <w:rsid w:val="00FD7CAE"/>
    <w:rsid w:val="00FE1E8B"/>
    <w:rsid w:val="00FE2B11"/>
    <w:rsid w:val="00FE4A1E"/>
    <w:rsid w:val="00FE6F23"/>
    <w:rsid w:val="00FE7AC9"/>
    <w:rsid w:val="00FF17FE"/>
    <w:rsid w:val="00FF1AA3"/>
    <w:rsid w:val="00FF26D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CAE"/>
    <w:pPr>
      <w:keepNext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right="615"/>
      <w:jc w:val="both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3CAE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3C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3CAE"/>
    <w:pPr>
      <w:keepNext/>
      <w:ind w:left="1440" w:right="720"/>
      <w:jc w:val="both"/>
      <w:outlineLvl w:val="3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3CAE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50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45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450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4508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4508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703CAE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4508"/>
    <w:rPr>
      <w:sz w:val="24"/>
      <w:szCs w:val="24"/>
    </w:rPr>
  </w:style>
  <w:style w:type="paragraph" w:styleId="NormalWeb">
    <w:name w:val="Normal (Web)"/>
    <w:basedOn w:val="Normal"/>
    <w:uiPriority w:val="99"/>
    <w:rsid w:val="00703CAE"/>
    <w:pPr>
      <w:overflowPunct w:val="0"/>
      <w:adjustRightInd w:val="0"/>
    </w:pPr>
    <w:rPr>
      <w:kern w:val="28"/>
    </w:rPr>
  </w:style>
  <w:style w:type="paragraph" w:styleId="BodyText3">
    <w:name w:val="Body Text 3"/>
    <w:basedOn w:val="Normal"/>
    <w:link w:val="BodyText3Char1"/>
    <w:uiPriority w:val="99"/>
    <w:rsid w:val="00703CAE"/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uiPriority w:val="99"/>
    <w:locked/>
    <w:rsid w:val="00371C0F"/>
    <w:rPr>
      <w:b/>
      <w:bCs/>
      <w:sz w:val="24"/>
      <w:szCs w:val="24"/>
      <w:lang w:val="en-US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624B4B"/>
    <w:rPr>
      <w:b/>
      <w:bCs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03CAE"/>
    <w:pPr>
      <w:ind w:left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4508"/>
    <w:rPr>
      <w:sz w:val="24"/>
      <w:szCs w:val="24"/>
    </w:rPr>
  </w:style>
  <w:style w:type="character" w:styleId="Hyperlink">
    <w:name w:val="Hyperlink"/>
    <w:basedOn w:val="DefaultParagraphFont"/>
    <w:uiPriority w:val="99"/>
    <w:rsid w:val="00703CA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03CAE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508"/>
    <w:rPr>
      <w:sz w:val="24"/>
      <w:szCs w:val="24"/>
    </w:rPr>
  </w:style>
  <w:style w:type="paragraph" w:customStyle="1" w:styleId="Level1">
    <w:name w:val="Level 1"/>
    <w:basedOn w:val="Normal"/>
    <w:uiPriority w:val="99"/>
    <w:rsid w:val="00703CAE"/>
    <w:pPr>
      <w:widowControl w:val="0"/>
      <w:numPr>
        <w:numId w:val="3"/>
      </w:numPr>
      <w:autoSpaceDE w:val="0"/>
      <w:autoSpaceDN w:val="0"/>
      <w:adjustRightInd w:val="0"/>
      <w:ind w:hanging="720"/>
      <w:outlineLvl w:val="0"/>
    </w:pPr>
    <w:rPr>
      <w:sz w:val="20"/>
      <w:szCs w:val="20"/>
    </w:rPr>
  </w:style>
  <w:style w:type="paragraph" w:customStyle="1" w:styleId="Level3">
    <w:name w:val="Level 3"/>
    <w:basedOn w:val="Normal"/>
    <w:uiPriority w:val="99"/>
    <w:rsid w:val="00703CAE"/>
    <w:pPr>
      <w:widowControl w:val="0"/>
      <w:numPr>
        <w:ilvl w:val="2"/>
        <w:numId w:val="1"/>
      </w:numPr>
      <w:autoSpaceDE w:val="0"/>
      <w:autoSpaceDN w:val="0"/>
      <w:adjustRightInd w:val="0"/>
      <w:ind w:left="2880" w:hanging="720"/>
      <w:outlineLvl w:val="2"/>
    </w:pPr>
    <w:rPr>
      <w:sz w:val="20"/>
      <w:szCs w:val="20"/>
    </w:rPr>
  </w:style>
  <w:style w:type="paragraph" w:customStyle="1" w:styleId="Level2">
    <w:name w:val="Level 2"/>
    <w:basedOn w:val="Normal"/>
    <w:uiPriority w:val="99"/>
    <w:rsid w:val="00703CAE"/>
    <w:pPr>
      <w:widowControl w:val="0"/>
      <w:numPr>
        <w:ilvl w:val="1"/>
        <w:numId w:val="2"/>
      </w:numPr>
      <w:autoSpaceDE w:val="0"/>
      <w:autoSpaceDN w:val="0"/>
      <w:adjustRightInd w:val="0"/>
      <w:ind w:left="1440" w:hanging="720"/>
      <w:outlineLvl w:val="1"/>
    </w:pPr>
    <w:rPr>
      <w:sz w:val="20"/>
      <w:szCs w:val="20"/>
    </w:rPr>
  </w:style>
  <w:style w:type="paragraph" w:customStyle="1" w:styleId="Level4">
    <w:name w:val="Level 4"/>
    <w:basedOn w:val="Normal"/>
    <w:uiPriority w:val="99"/>
    <w:rsid w:val="00703CAE"/>
    <w:pPr>
      <w:widowControl w:val="0"/>
      <w:numPr>
        <w:ilvl w:val="3"/>
        <w:numId w:val="2"/>
      </w:numPr>
      <w:autoSpaceDE w:val="0"/>
      <w:autoSpaceDN w:val="0"/>
      <w:adjustRightInd w:val="0"/>
      <w:ind w:left="2880" w:hanging="720"/>
      <w:outlineLvl w:val="3"/>
    </w:pPr>
    <w:rPr>
      <w:sz w:val="20"/>
      <w:szCs w:val="20"/>
    </w:rPr>
  </w:style>
  <w:style w:type="paragraph" w:styleId="BlockText">
    <w:name w:val="Block Text"/>
    <w:basedOn w:val="Normal"/>
    <w:uiPriority w:val="99"/>
    <w:rsid w:val="00703CAE"/>
    <w:pPr>
      <w:ind w:left="1440" w:right="720"/>
      <w:jc w:val="both"/>
    </w:pPr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703CAE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450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03CAE"/>
    <w:pPr>
      <w:ind w:left="1440"/>
      <w:jc w:val="both"/>
    </w:pPr>
    <w:rPr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44508"/>
    <w:rPr>
      <w:sz w:val="16"/>
      <w:szCs w:val="16"/>
    </w:rPr>
  </w:style>
  <w:style w:type="character" w:customStyle="1" w:styleId="spnmessagetext">
    <w:name w:val="spnmessagetext"/>
    <w:basedOn w:val="DefaultParagraphFont"/>
    <w:uiPriority w:val="99"/>
    <w:rsid w:val="00703CAE"/>
  </w:style>
  <w:style w:type="paragraph" w:styleId="ListParagraph">
    <w:name w:val="List Paragraph"/>
    <w:basedOn w:val="Normal"/>
    <w:uiPriority w:val="34"/>
    <w:qFormat/>
    <w:rsid w:val="00CA3C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814C82"/>
    <w:pPr>
      <w:tabs>
        <w:tab w:val="left" w:pos="0"/>
      </w:tabs>
      <w:ind w:left="-48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44508"/>
    <w:rPr>
      <w:rFonts w:ascii="Cambria" w:hAnsi="Cambria" w:cs="Cambria"/>
      <w:b/>
      <w:bCs/>
      <w:kern w:val="28"/>
      <w:sz w:val="32"/>
      <w:szCs w:val="32"/>
    </w:rPr>
  </w:style>
  <w:style w:type="character" w:customStyle="1" w:styleId="style111">
    <w:name w:val="style111"/>
    <w:basedOn w:val="DefaultParagraphFont"/>
    <w:uiPriority w:val="99"/>
    <w:rsid w:val="00EA01B9"/>
  </w:style>
  <w:style w:type="character" w:customStyle="1" w:styleId="st1">
    <w:name w:val="st1"/>
    <w:basedOn w:val="DefaultParagraphFont"/>
    <w:uiPriority w:val="99"/>
    <w:rsid w:val="003A4352"/>
  </w:style>
  <w:style w:type="paragraph" w:customStyle="1" w:styleId="Default">
    <w:name w:val="Default"/>
    <w:uiPriority w:val="99"/>
    <w:rsid w:val="00F86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CAE"/>
    <w:pPr>
      <w:keepNext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right="615"/>
      <w:jc w:val="both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3CAE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3C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3CAE"/>
    <w:pPr>
      <w:keepNext/>
      <w:ind w:left="1440" w:right="720"/>
      <w:jc w:val="both"/>
      <w:outlineLvl w:val="3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3CAE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50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45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450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4508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4508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703CAE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4508"/>
    <w:rPr>
      <w:sz w:val="24"/>
      <w:szCs w:val="24"/>
    </w:rPr>
  </w:style>
  <w:style w:type="paragraph" w:styleId="NormalWeb">
    <w:name w:val="Normal (Web)"/>
    <w:basedOn w:val="Normal"/>
    <w:uiPriority w:val="99"/>
    <w:rsid w:val="00703CAE"/>
    <w:pPr>
      <w:overflowPunct w:val="0"/>
      <w:adjustRightInd w:val="0"/>
    </w:pPr>
    <w:rPr>
      <w:kern w:val="28"/>
    </w:rPr>
  </w:style>
  <w:style w:type="paragraph" w:styleId="BodyText3">
    <w:name w:val="Body Text 3"/>
    <w:basedOn w:val="Normal"/>
    <w:link w:val="BodyText3Char1"/>
    <w:uiPriority w:val="99"/>
    <w:rsid w:val="00703CAE"/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uiPriority w:val="99"/>
    <w:locked/>
    <w:rsid w:val="00371C0F"/>
    <w:rPr>
      <w:b/>
      <w:bCs/>
      <w:sz w:val="24"/>
      <w:szCs w:val="24"/>
      <w:lang w:val="en-US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624B4B"/>
    <w:rPr>
      <w:b/>
      <w:bCs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03CAE"/>
    <w:pPr>
      <w:ind w:left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4508"/>
    <w:rPr>
      <w:sz w:val="24"/>
      <w:szCs w:val="24"/>
    </w:rPr>
  </w:style>
  <w:style w:type="character" w:styleId="Hyperlink">
    <w:name w:val="Hyperlink"/>
    <w:basedOn w:val="DefaultParagraphFont"/>
    <w:uiPriority w:val="99"/>
    <w:rsid w:val="00703CA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03CAE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508"/>
    <w:rPr>
      <w:sz w:val="24"/>
      <w:szCs w:val="24"/>
    </w:rPr>
  </w:style>
  <w:style w:type="paragraph" w:customStyle="1" w:styleId="Level1">
    <w:name w:val="Level 1"/>
    <w:basedOn w:val="Normal"/>
    <w:uiPriority w:val="99"/>
    <w:rsid w:val="00703CAE"/>
    <w:pPr>
      <w:widowControl w:val="0"/>
      <w:numPr>
        <w:numId w:val="3"/>
      </w:numPr>
      <w:autoSpaceDE w:val="0"/>
      <w:autoSpaceDN w:val="0"/>
      <w:adjustRightInd w:val="0"/>
      <w:ind w:hanging="720"/>
      <w:outlineLvl w:val="0"/>
    </w:pPr>
    <w:rPr>
      <w:sz w:val="20"/>
      <w:szCs w:val="20"/>
    </w:rPr>
  </w:style>
  <w:style w:type="paragraph" w:customStyle="1" w:styleId="Level3">
    <w:name w:val="Level 3"/>
    <w:basedOn w:val="Normal"/>
    <w:uiPriority w:val="99"/>
    <w:rsid w:val="00703CAE"/>
    <w:pPr>
      <w:widowControl w:val="0"/>
      <w:numPr>
        <w:ilvl w:val="2"/>
        <w:numId w:val="1"/>
      </w:numPr>
      <w:autoSpaceDE w:val="0"/>
      <w:autoSpaceDN w:val="0"/>
      <w:adjustRightInd w:val="0"/>
      <w:ind w:left="2880" w:hanging="720"/>
      <w:outlineLvl w:val="2"/>
    </w:pPr>
    <w:rPr>
      <w:sz w:val="20"/>
      <w:szCs w:val="20"/>
    </w:rPr>
  </w:style>
  <w:style w:type="paragraph" w:customStyle="1" w:styleId="Level2">
    <w:name w:val="Level 2"/>
    <w:basedOn w:val="Normal"/>
    <w:uiPriority w:val="99"/>
    <w:rsid w:val="00703CAE"/>
    <w:pPr>
      <w:widowControl w:val="0"/>
      <w:numPr>
        <w:ilvl w:val="1"/>
        <w:numId w:val="2"/>
      </w:numPr>
      <w:autoSpaceDE w:val="0"/>
      <w:autoSpaceDN w:val="0"/>
      <w:adjustRightInd w:val="0"/>
      <w:ind w:left="1440" w:hanging="720"/>
      <w:outlineLvl w:val="1"/>
    </w:pPr>
    <w:rPr>
      <w:sz w:val="20"/>
      <w:szCs w:val="20"/>
    </w:rPr>
  </w:style>
  <w:style w:type="paragraph" w:customStyle="1" w:styleId="Level4">
    <w:name w:val="Level 4"/>
    <w:basedOn w:val="Normal"/>
    <w:uiPriority w:val="99"/>
    <w:rsid w:val="00703CAE"/>
    <w:pPr>
      <w:widowControl w:val="0"/>
      <w:numPr>
        <w:ilvl w:val="3"/>
        <w:numId w:val="2"/>
      </w:numPr>
      <w:autoSpaceDE w:val="0"/>
      <w:autoSpaceDN w:val="0"/>
      <w:adjustRightInd w:val="0"/>
      <w:ind w:left="2880" w:hanging="720"/>
      <w:outlineLvl w:val="3"/>
    </w:pPr>
    <w:rPr>
      <w:sz w:val="20"/>
      <w:szCs w:val="20"/>
    </w:rPr>
  </w:style>
  <w:style w:type="paragraph" w:styleId="BlockText">
    <w:name w:val="Block Text"/>
    <w:basedOn w:val="Normal"/>
    <w:uiPriority w:val="99"/>
    <w:rsid w:val="00703CAE"/>
    <w:pPr>
      <w:ind w:left="1440" w:right="720"/>
      <w:jc w:val="both"/>
    </w:pPr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703CAE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450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03CAE"/>
    <w:pPr>
      <w:ind w:left="1440"/>
      <w:jc w:val="both"/>
    </w:pPr>
    <w:rPr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44508"/>
    <w:rPr>
      <w:sz w:val="16"/>
      <w:szCs w:val="16"/>
    </w:rPr>
  </w:style>
  <w:style w:type="character" w:customStyle="1" w:styleId="spnmessagetext">
    <w:name w:val="spnmessagetext"/>
    <w:basedOn w:val="DefaultParagraphFont"/>
    <w:uiPriority w:val="99"/>
    <w:rsid w:val="00703CAE"/>
  </w:style>
  <w:style w:type="paragraph" w:styleId="ListParagraph">
    <w:name w:val="List Paragraph"/>
    <w:basedOn w:val="Normal"/>
    <w:uiPriority w:val="34"/>
    <w:qFormat/>
    <w:rsid w:val="00CA3C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814C82"/>
    <w:pPr>
      <w:tabs>
        <w:tab w:val="left" w:pos="0"/>
      </w:tabs>
      <w:ind w:left="-48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44508"/>
    <w:rPr>
      <w:rFonts w:ascii="Cambria" w:hAnsi="Cambria" w:cs="Cambria"/>
      <w:b/>
      <w:bCs/>
      <w:kern w:val="28"/>
      <w:sz w:val="32"/>
      <w:szCs w:val="32"/>
    </w:rPr>
  </w:style>
  <w:style w:type="character" w:customStyle="1" w:styleId="style111">
    <w:name w:val="style111"/>
    <w:basedOn w:val="DefaultParagraphFont"/>
    <w:uiPriority w:val="99"/>
    <w:rsid w:val="00EA01B9"/>
  </w:style>
  <w:style w:type="character" w:customStyle="1" w:styleId="st1">
    <w:name w:val="st1"/>
    <w:basedOn w:val="DefaultParagraphFont"/>
    <w:uiPriority w:val="99"/>
    <w:rsid w:val="003A4352"/>
  </w:style>
  <w:style w:type="paragraph" w:customStyle="1" w:styleId="Default">
    <w:name w:val="Default"/>
    <w:uiPriority w:val="99"/>
    <w:rsid w:val="00F86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0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1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026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2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5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68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0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56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85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69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06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69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59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6470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605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531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634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365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1630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3965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7808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0041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3451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7182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C272-35F6-4936-8A91-1BF6EA9E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Richland County Youth and Family Council</vt:lpstr>
    </vt:vector>
  </TitlesOfParts>
  <Company>Richland Co. Youth &amp; Family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Richland County Youth and Family Council</dc:title>
  <dc:creator>User1</dc:creator>
  <cp:lastModifiedBy>dboyer</cp:lastModifiedBy>
  <cp:revision>4</cp:revision>
  <cp:lastPrinted>2015-07-06T17:16:00Z</cp:lastPrinted>
  <dcterms:created xsi:type="dcterms:W3CDTF">2015-10-16T15:53:00Z</dcterms:created>
  <dcterms:modified xsi:type="dcterms:W3CDTF">2015-10-16T16:45:00Z</dcterms:modified>
</cp:coreProperties>
</file>